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068"/>
    <w:p w:rsidR="002F0068" w:rsidRDefault="002F0068" w:rsidP="002F006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Default="002F0068"/>
    <w:p w:rsidR="002F0068" w:rsidRPr="002F0068" w:rsidRDefault="002F0068" w:rsidP="002F0068">
      <w:pPr>
        <w:spacing w:after="14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lastRenderedPageBreak/>
        <w:t xml:space="preserve">2.4.1. 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работники, оборудуются соответствующими техническими (программными, программно-аппаратными) средствами защиты от информации, не совместимой с задачами образования и воспитания, иной информации, распространение которой в Российской Федерации запрещено.  </w:t>
      </w:r>
    </w:p>
    <w:p w:rsidR="002F0068" w:rsidRPr="002F0068" w:rsidRDefault="002F0068" w:rsidP="002F0068">
      <w:pPr>
        <w:spacing w:after="1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2.4.2. Проверка соответствия Интернет-ресурсов осуществляется с помощью технических (программных, программно-аппаратных) средств защиты: – программно-технических средств </w:t>
      </w:r>
      <w:proofErr w:type="spellStart"/>
      <w:r w:rsidRPr="002F0068">
        <w:rPr>
          <w:rFonts w:ascii="Times New Roman" w:hAnsi="Times New Roman" w:cs="Times New Roman"/>
        </w:rPr>
        <w:t>контентной</w:t>
      </w:r>
      <w:proofErr w:type="spellEnd"/>
      <w:r w:rsidRPr="002F0068">
        <w:rPr>
          <w:rFonts w:ascii="Times New Roman" w:hAnsi="Times New Roman" w:cs="Times New Roman"/>
        </w:rPr>
        <w:t xml:space="preserve"> фильтрации; – технических средств и программного обеспечения контекстного технического ограничения.  </w:t>
      </w:r>
    </w:p>
    <w:p w:rsidR="002F0068" w:rsidRPr="002F0068" w:rsidRDefault="002F0068" w:rsidP="002F0068">
      <w:pPr>
        <w:spacing w:after="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2.4.3. Использование сети Интернет в детском саду без применения данных средств и программного обеспечения (например, в случае технического отказа) допускается только с индивидуального разрешения заведующего детским садом.  </w:t>
      </w:r>
    </w:p>
    <w:p w:rsidR="002F0068" w:rsidRPr="002F0068" w:rsidRDefault="002F0068" w:rsidP="002F0068">
      <w:pPr>
        <w:spacing w:after="14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2.4.4. Подключение к сети Интернет персональных компьютеров, ноутбуков, мобильных устройств работников, имеющих возможность подключения по технологиям беспроводной 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заведующего детским садом.  </w:t>
      </w:r>
    </w:p>
    <w:p w:rsidR="002F0068" w:rsidRPr="002F0068" w:rsidRDefault="002F0068" w:rsidP="002F0068">
      <w:pPr>
        <w:spacing w:after="14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2.5. Технические (программные, программно-аппаратные) средства защиты должны быть сконфигурированы и настроены в соответствии с технической и эксплуатационной документацией к ним. </w:t>
      </w:r>
    </w:p>
    <w:p w:rsidR="002F0068" w:rsidRPr="002F0068" w:rsidRDefault="002F0068" w:rsidP="002F0068">
      <w:pPr>
        <w:spacing w:after="14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 2.6. Конфигурация технических средств, используемых при организации доступа к сети Интернет (программных, программно-аппаратных средств защиты) должна обеспечивать разграничение доступа пользователей к выбору и настройкам режимов работы технических средств </w:t>
      </w:r>
      <w:proofErr w:type="spellStart"/>
      <w:r w:rsidRPr="002F0068">
        <w:rPr>
          <w:rFonts w:ascii="Times New Roman" w:hAnsi="Times New Roman" w:cs="Times New Roman"/>
        </w:rPr>
        <w:t>контентной</w:t>
      </w:r>
      <w:proofErr w:type="spellEnd"/>
      <w:r w:rsidRPr="002F0068">
        <w:rPr>
          <w:rFonts w:ascii="Times New Roman" w:hAnsi="Times New Roman" w:cs="Times New Roman"/>
        </w:rPr>
        <w:t xml:space="preserve"> фильтрации и обеспечивать отсутствие возможности их несанкционированного отключения. </w:t>
      </w:r>
    </w:p>
    <w:p w:rsidR="002F0068" w:rsidRPr="002F0068" w:rsidRDefault="002F0068" w:rsidP="002F0068">
      <w:pPr>
        <w:spacing w:after="13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 2.6. Лицо, ответственное за организацию технической (программной, программно-аппаратной) защиты доступа в сеть Интернет, утверждается приказом заведующего детским садом или уполномоченного им лица. </w:t>
      </w:r>
    </w:p>
    <w:p w:rsidR="002F0068" w:rsidRPr="002F0068" w:rsidRDefault="002F0068" w:rsidP="002F0068">
      <w:pPr>
        <w:spacing w:after="1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 2.7. Принципами размещения сведений и информации на </w:t>
      </w:r>
      <w:proofErr w:type="spellStart"/>
      <w:r w:rsidRPr="002F0068">
        <w:rPr>
          <w:rFonts w:ascii="Times New Roman" w:hAnsi="Times New Roman" w:cs="Times New Roman"/>
        </w:rPr>
        <w:t>интернет-ресурсах</w:t>
      </w:r>
      <w:proofErr w:type="spellEnd"/>
      <w:r w:rsidRPr="002F0068">
        <w:rPr>
          <w:rFonts w:ascii="Times New Roman" w:hAnsi="Times New Roman" w:cs="Times New Roman"/>
        </w:rPr>
        <w:t xml:space="preserve"> детского сада являются: </w:t>
      </w:r>
    </w:p>
    <w:p w:rsidR="002F0068" w:rsidRPr="002F0068" w:rsidRDefault="002F0068" w:rsidP="002F0068">
      <w:pPr>
        <w:spacing w:after="1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– соблюдение законодательства Российской Федерации, прав и интересов обучающихся (воспитанников) и работников; </w:t>
      </w:r>
    </w:p>
    <w:p w:rsidR="002F0068" w:rsidRPr="002F0068" w:rsidRDefault="002F0068" w:rsidP="002F0068">
      <w:pPr>
        <w:spacing w:after="1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– защита персональных данных обучающихся воспитанников) и работников; </w:t>
      </w:r>
    </w:p>
    <w:p w:rsidR="002F0068" w:rsidRPr="002F0068" w:rsidRDefault="002F0068" w:rsidP="002F0068">
      <w:pPr>
        <w:spacing w:after="1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– достоверность и корректность информации.  </w:t>
      </w:r>
    </w:p>
    <w:p w:rsidR="002F0068" w:rsidRPr="002F0068" w:rsidRDefault="002F0068" w:rsidP="002F0068">
      <w:pPr>
        <w:spacing w:after="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2.8. Персональные данные обучающихся (воспитанников) могут размещаться на </w:t>
      </w:r>
      <w:proofErr w:type="spellStart"/>
      <w:r w:rsidRPr="002F0068">
        <w:rPr>
          <w:rFonts w:ascii="Times New Roman" w:hAnsi="Times New Roman" w:cs="Times New Roman"/>
        </w:rPr>
        <w:t>интернет-ресурсах</w:t>
      </w:r>
      <w:proofErr w:type="spellEnd"/>
      <w:r w:rsidRPr="002F0068">
        <w:rPr>
          <w:rFonts w:ascii="Times New Roman" w:hAnsi="Times New Roman" w:cs="Times New Roman"/>
        </w:rPr>
        <w:t xml:space="preserve"> детского сада только с письменного согласия родителей (законных представителей). Персональные данные работников размещаются на </w:t>
      </w:r>
      <w:proofErr w:type="spellStart"/>
      <w:r w:rsidRPr="002F0068">
        <w:rPr>
          <w:rFonts w:ascii="Times New Roman" w:hAnsi="Times New Roman" w:cs="Times New Roman"/>
        </w:rPr>
        <w:t>интернет-ресурсах</w:t>
      </w:r>
      <w:proofErr w:type="spellEnd"/>
      <w:r w:rsidRPr="002F0068">
        <w:rPr>
          <w:rFonts w:ascii="Times New Roman" w:hAnsi="Times New Roman" w:cs="Times New Roman"/>
        </w:rPr>
        <w:t xml:space="preserve"> детского сада с письменного согласия работника, чьи персональные данные размещаются. </w:t>
      </w:r>
    </w:p>
    <w:p w:rsidR="002F0068" w:rsidRPr="002F0068" w:rsidRDefault="002F0068" w:rsidP="002F0068">
      <w:pPr>
        <w:spacing w:after="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2.9. При получении согласия ответственное лицо детского сада разъясняет возможные риски и последствия опубликования персональных данных в сети Интернет. Детский сад не несет ответственности в случае наступления таких последствий, если письменное согласие на опубликование персональных данных получено.  </w:t>
      </w:r>
    </w:p>
    <w:p w:rsidR="002F0068" w:rsidRPr="002F0068" w:rsidRDefault="002F0068" w:rsidP="002F0068">
      <w:pPr>
        <w:spacing w:after="1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2.10. </w:t>
      </w:r>
      <w:proofErr w:type="gramStart"/>
      <w:r w:rsidRPr="002F0068">
        <w:rPr>
          <w:rFonts w:ascii="Times New Roman" w:hAnsi="Times New Roman" w:cs="Times New Roman"/>
        </w:rPr>
        <w:t xml:space="preserve">В случаях отзыва субъектом персональных данных согласия на обработку персональных данных детский сад вправе использовать на собственных </w:t>
      </w:r>
      <w:proofErr w:type="spellStart"/>
      <w:r w:rsidRPr="002F0068">
        <w:rPr>
          <w:rFonts w:ascii="Times New Roman" w:hAnsi="Times New Roman" w:cs="Times New Roman"/>
        </w:rPr>
        <w:t>интернет-ресурсах</w:t>
      </w:r>
      <w:proofErr w:type="spellEnd"/>
      <w:r w:rsidRPr="002F0068">
        <w:rPr>
          <w:rFonts w:ascii="Times New Roman" w:hAnsi="Times New Roman" w:cs="Times New Roman"/>
        </w:rPr>
        <w:t xml:space="preserve"> обезличенные персональные данные обучающегося (воспитанников) или работников. </w:t>
      </w:r>
      <w:proofErr w:type="gramEnd"/>
    </w:p>
    <w:p w:rsidR="002F0068" w:rsidRPr="002F0068" w:rsidRDefault="002F0068" w:rsidP="002F0068">
      <w:pPr>
        <w:spacing w:after="0"/>
        <w:ind w:right="4"/>
        <w:rPr>
          <w:rFonts w:ascii="Times New Roman" w:hAnsi="Times New Roman" w:cs="Times New Roman"/>
        </w:rPr>
      </w:pPr>
      <w:proofErr w:type="gramStart"/>
      <w:r w:rsidRPr="002F0068">
        <w:rPr>
          <w:rFonts w:ascii="Times New Roman" w:hAnsi="Times New Roman" w:cs="Times New Roman"/>
        </w:rPr>
        <w:t>2.11.Если родители законные представители) оформляют письменный отказ на использования персональных данных обучающегося (воспитанника) или если работник не дает согласие на использование персональных данных, детский сад в праве использовать  в интернет – ресурсах обезличивание персональных данных обучающегося воспитанника) или работника.</w:t>
      </w:r>
      <w:proofErr w:type="gramEnd"/>
    </w:p>
    <w:p w:rsidR="002F0068" w:rsidRPr="002F0068" w:rsidRDefault="002F0068" w:rsidP="002F0068">
      <w:pPr>
        <w:spacing w:after="0"/>
        <w:ind w:right="4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lastRenderedPageBreak/>
        <w:t xml:space="preserve"> 2.11. Во время занятий контроль за использованием </w:t>
      </w:r>
      <w:proofErr w:type="gramStart"/>
      <w:r w:rsidRPr="002F0068">
        <w:rPr>
          <w:rFonts w:ascii="Times New Roman" w:hAnsi="Times New Roman" w:cs="Times New Roman"/>
        </w:rPr>
        <w:t>обучающимися</w:t>
      </w:r>
      <w:proofErr w:type="gramEnd"/>
      <w:r w:rsidRPr="002F0068">
        <w:rPr>
          <w:rFonts w:ascii="Times New Roman" w:hAnsi="Times New Roman" w:cs="Times New Roman"/>
        </w:rPr>
        <w:t xml:space="preserve"> (воспитанником) сети Интернет в соответствии осуществляет педагогический работник, ведущий занятие.  </w:t>
      </w:r>
    </w:p>
    <w:p w:rsidR="002F0068" w:rsidRPr="002F0068" w:rsidRDefault="002F0068" w:rsidP="002F0068">
      <w:pPr>
        <w:spacing w:after="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>2.12. Во время использования сети Интернет педагогическими и иными работниками в детском саду контроль осуществляет лицо, уполномоченное заведующим детским садом.</w:t>
      </w:r>
    </w:p>
    <w:p w:rsidR="002F0068" w:rsidRPr="002F0068" w:rsidRDefault="002F0068" w:rsidP="002F0068">
      <w:pPr>
        <w:spacing w:after="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 2.13. </w:t>
      </w:r>
      <w:proofErr w:type="gramStart"/>
      <w:r w:rsidRPr="002F0068">
        <w:rPr>
          <w:rFonts w:ascii="Times New Roman" w:hAnsi="Times New Roman" w:cs="Times New Roman"/>
        </w:rPr>
        <w:t xml:space="preserve">Заведующий детским садом назначает лицо, ответственное за создание на Интернет-ресурсах детского сада раздела «Информационная безопасность», в состав которого должны входить нормативные правовые акты и локальные нормативные акты детского сада, регламентирующие порядок работы с информационными и иными ресурсами в сети Интернет, информация для педагогов, родителей по вопросам защиты детей от вредной информации, список детских безопасных сайтов. </w:t>
      </w:r>
      <w:proofErr w:type="gramEnd"/>
    </w:p>
    <w:p w:rsidR="002F0068" w:rsidRPr="002F0068" w:rsidRDefault="002F0068" w:rsidP="002F0068">
      <w:pPr>
        <w:spacing w:after="1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2.14. Ответственное лицо актуализирует раздел «Информационная безопасность» в течение трех рабочих дней с момента изменения информации, размещенной в разделе. </w:t>
      </w:r>
    </w:p>
    <w:p w:rsidR="002F0068" w:rsidRPr="002F0068" w:rsidRDefault="002F0068" w:rsidP="002F0068">
      <w:pPr>
        <w:spacing w:after="31" w:line="259" w:lineRule="auto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 </w:t>
      </w:r>
    </w:p>
    <w:p w:rsidR="002F0068" w:rsidRPr="002F0068" w:rsidRDefault="002F0068" w:rsidP="002F0068">
      <w:pPr>
        <w:ind w:right="2493"/>
        <w:jc w:val="center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  <w:b/>
        </w:rPr>
        <w:t>3.Использование сети Интернет</w:t>
      </w:r>
    </w:p>
    <w:p w:rsidR="002F0068" w:rsidRPr="002F0068" w:rsidRDefault="002F0068" w:rsidP="002F0068">
      <w:pPr>
        <w:ind w:right="2493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3.1. Использование сети Интернет в детском саду осуществляется:  </w:t>
      </w:r>
    </w:p>
    <w:p w:rsidR="002F0068" w:rsidRPr="002F0068" w:rsidRDefault="002F0068" w:rsidP="002F0068">
      <w:pPr>
        <w:numPr>
          <w:ilvl w:val="0"/>
          <w:numId w:val="1"/>
        </w:numPr>
        <w:spacing w:after="0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при реализации основных и дополнительных образовательных программ;  </w:t>
      </w:r>
    </w:p>
    <w:p w:rsidR="002F0068" w:rsidRPr="002F0068" w:rsidRDefault="002F0068" w:rsidP="002F0068">
      <w:pPr>
        <w:numPr>
          <w:ilvl w:val="0"/>
          <w:numId w:val="1"/>
        </w:numPr>
        <w:spacing w:after="36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в случаях повышения квалификации педагогических работников, проведения процедур аттестации педагогических и руководящих работников детского сада;  </w:t>
      </w:r>
    </w:p>
    <w:p w:rsidR="002F0068" w:rsidRPr="002F0068" w:rsidRDefault="002F0068" w:rsidP="002F0068">
      <w:pPr>
        <w:numPr>
          <w:ilvl w:val="0"/>
          <w:numId w:val="1"/>
        </w:numPr>
        <w:spacing w:after="0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при реализации услуг, возложенных на детский сад; </w:t>
      </w:r>
    </w:p>
    <w:p w:rsidR="002F0068" w:rsidRPr="002F0068" w:rsidRDefault="002F0068" w:rsidP="002F0068">
      <w:pPr>
        <w:numPr>
          <w:ilvl w:val="0"/>
          <w:numId w:val="1"/>
        </w:numPr>
        <w:spacing w:after="13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для непосредственного выполнения работниками детского сада своих должностных обязанностей; </w:t>
      </w:r>
    </w:p>
    <w:p w:rsidR="002F0068" w:rsidRPr="002F0068" w:rsidRDefault="002F0068" w:rsidP="002F0068">
      <w:pPr>
        <w:numPr>
          <w:ilvl w:val="0"/>
          <w:numId w:val="1"/>
        </w:numPr>
        <w:spacing w:after="13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в иных случаях, направленных на формирование и развитие творческих способностей обучающихся (воспитанников), удовлетворение индивидуальных потребностей в интеллектуальном, нравственном совершенствовании, а также на организацию их свободного времени (далее – свободная работа в сети Интернет). </w:t>
      </w:r>
    </w:p>
    <w:p w:rsidR="002F0068" w:rsidRPr="002F0068" w:rsidRDefault="002F0068" w:rsidP="002F0068">
      <w:pPr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 3.2. 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работника. При проведении занятия педагогический работник обязан:  </w:t>
      </w:r>
    </w:p>
    <w:p w:rsidR="002F0068" w:rsidRPr="002F0068" w:rsidRDefault="002F0068" w:rsidP="002F0068">
      <w:pPr>
        <w:numPr>
          <w:ilvl w:val="0"/>
          <w:numId w:val="1"/>
        </w:numPr>
        <w:spacing w:after="36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наблюдать за использованием компьютера и сети Интернет обучающимися (воспитанниками);  </w:t>
      </w:r>
    </w:p>
    <w:p w:rsidR="002F0068" w:rsidRPr="002F0068" w:rsidRDefault="002F0068" w:rsidP="002F0068">
      <w:pPr>
        <w:numPr>
          <w:ilvl w:val="0"/>
          <w:numId w:val="1"/>
        </w:numPr>
        <w:spacing w:after="36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запрещать дальнейшую работу обучающегося воспитанника) в сети Интернет в случае нарушения настоящих Правил и иных документов, регламентирующих использование сети Интернет в детском саду;  </w:t>
      </w:r>
    </w:p>
    <w:p w:rsidR="002F0068" w:rsidRPr="002F0068" w:rsidRDefault="002F0068" w:rsidP="002F0068">
      <w:pPr>
        <w:numPr>
          <w:ilvl w:val="0"/>
          <w:numId w:val="1"/>
        </w:numPr>
        <w:spacing w:after="11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принимать меры для пресечения дальнейших попыток доступа к Интернет-ресурсу и (или) группе ресурсов, не совместимых с целями обучения и воспитания.  </w:t>
      </w:r>
    </w:p>
    <w:p w:rsidR="002F0068" w:rsidRPr="002F0068" w:rsidRDefault="002F0068" w:rsidP="002F0068">
      <w:pPr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3.3. При использовании сети Интернет для свободной работы уполномоченное лицо:  </w:t>
      </w:r>
    </w:p>
    <w:p w:rsidR="002F0068" w:rsidRPr="002F0068" w:rsidRDefault="002F0068" w:rsidP="002F0068">
      <w:pPr>
        <w:numPr>
          <w:ilvl w:val="0"/>
          <w:numId w:val="1"/>
        </w:numPr>
        <w:spacing w:after="36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определяет время и место для свободной работы в сети Интернет обучающихся и работников детского сада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  </w:t>
      </w:r>
    </w:p>
    <w:p w:rsidR="002F0068" w:rsidRPr="002F0068" w:rsidRDefault="002F0068" w:rsidP="002F0068">
      <w:pPr>
        <w:numPr>
          <w:ilvl w:val="0"/>
          <w:numId w:val="1"/>
        </w:numPr>
        <w:spacing w:after="36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наблюдает за использованием компьютера и сети Интернет;  </w:t>
      </w:r>
    </w:p>
    <w:p w:rsidR="002F0068" w:rsidRPr="002F0068" w:rsidRDefault="002F0068" w:rsidP="002F0068">
      <w:pPr>
        <w:numPr>
          <w:ilvl w:val="0"/>
          <w:numId w:val="1"/>
        </w:numPr>
        <w:spacing w:after="36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детском саду; </w:t>
      </w:r>
    </w:p>
    <w:p w:rsidR="002F0068" w:rsidRPr="002F0068" w:rsidRDefault="002F0068" w:rsidP="002F0068">
      <w:pPr>
        <w:numPr>
          <w:ilvl w:val="0"/>
          <w:numId w:val="1"/>
        </w:numPr>
        <w:spacing w:after="36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lastRenderedPageBreak/>
        <w:t xml:space="preserve">не допускает пользователей к работе в сети Интернет в предусмотренных настоящими правилами случаях;  </w:t>
      </w:r>
    </w:p>
    <w:p w:rsidR="002F0068" w:rsidRPr="002F0068" w:rsidRDefault="002F0068" w:rsidP="002F0068">
      <w:pPr>
        <w:numPr>
          <w:ilvl w:val="0"/>
          <w:numId w:val="1"/>
        </w:numPr>
        <w:spacing w:after="0" w:line="269" w:lineRule="auto"/>
        <w:ind w:hanging="408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принимает предусмотренные правилами и иными локальными нормативными актами детского сада меры для пресечения дальнейших попыток доступа к Интернет-ресурсу (группе ресурсов), не совместимых с задачами обучения и воспитания.  </w:t>
      </w:r>
    </w:p>
    <w:p w:rsidR="002F0068" w:rsidRPr="002F0068" w:rsidRDefault="002F0068" w:rsidP="002F0068">
      <w:pPr>
        <w:spacing w:after="0" w:line="259" w:lineRule="auto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 </w:t>
      </w:r>
    </w:p>
    <w:p w:rsidR="002F0068" w:rsidRPr="002F0068" w:rsidRDefault="002F0068" w:rsidP="002F0068">
      <w:pPr>
        <w:spacing w:after="26" w:line="259" w:lineRule="auto"/>
        <w:ind w:left="139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  <w:b/>
        </w:rPr>
        <w:t xml:space="preserve">4. Права и обязанности работников, обучающихся (воспитанников) и их родителей </w:t>
      </w:r>
    </w:p>
    <w:p w:rsidR="002F0068" w:rsidRPr="002F0068" w:rsidRDefault="002F0068" w:rsidP="002F0068">
      <w:pPr>
        <w:pStyle w:val="1"/>
        <w:ind w:right="569"/>
      </w:pPr>
      <w:r w:rsidRPr="002F0068">
        <w:t xml:space="preserve">(законных представителей) </w:t>
      </w:r>
    </w:p>
    <w:p w:rsidR="002F0068" w:rsidRPr="002F0068" w:rsidRDefault="002F0068" w:rsidP="002F0068">
      <w:pPr>
        <w:ind w:left="407" w:hanging="422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4.1. Работники детского сада вправе: </w:t>
      </w:r>
    </w:p>
    <w:p w:rsidR="002F0068" w:rsidRPr="002F0068" w:rsidRDefault="002F0068" w:rsidP="002F0068">
      <w:pPr>
        <w:pStyle w:val="a3"/>
        <w:numPr>
          <w:ilvl w:val="0"/>
          <w:numId w:val="5"/>
        </w:numPr>
      </w:pPr>
      <w:r w:rsidRPr="002F0068">
        <w:t xml:space="preserve">работать в сети Интернет в порядке и на условиях, предусмотренных настоящими правилами;  </w:t>
      </w:r>
    </w:p>
    <w:p w:rsidR="002F0068" w:rsidRPr="002F0068" w:rsidRDefault="002F0068" w:rsidP="002F0068">
      <w:pPr>
        <w:pStyle w:val="a3"/>
        <w:numPr>
          <w:ilvl w:val="0"/>
          <w:numId w:val="5"/>
        </w:numPr>
        <w:spacing w:after="0" w:line="261" w:lineRule="auto"/>
      </w:pPr>
      <w:r w:rsidRPr="002F0068">
        <w:t xml:space="preserve">сохранять полученную информацию на внешние носители информации;  </w:t>
      </w:r>
    </w:p>
    <w:p w:rsidR="002F0068" w:rsidRPr="002F0068" w:rsidRDefault="002F0068" w:rsidP="002F0068">
      <w:pPr>
        <w:pStyle w:val="a3"/>
        <w:numPr>
          <w:ilvl w:val="0"/>
          <w:numId w:val="5"/>
        </w:numPr>
        <w:spacing w:after="0" w:line="261" w:lineRule="auto"/>
      </w:pPr>
      <w:r w:rsidRPr="002F0068">
        <w:t xml:space="preserve">размещать информацию в сети Интернет на интернет </w:t>
      </w:r>
      <w:proofErr w:type="gramStart"/>
      <w:r w:rsidRPr="002F0068">
        <w:t>-р</w:t>
      </w:r>
      <w:proofErr w:type="gramEnd"/>
      <w:r w:rsidRPr="002F0068">
        <w:t xml:space="preserve">есурсах детского сада;  </w:t>
      </w:r>
    </w:p>
    <w:p w:rsidR="002F0068" w:rsidRPr="002F0068" w:rsidRDefault="002F0068" w:rsidP="002F0068">
      <w:pPr>
        <w:pStyle w:val="a3"/>
        <w:numPr>
          <w:ilvl w:val="0"/>
          <w:numId w:val="5"/>
        </w:numPr>
        <w:spacing w:after="0" w:line="261" w:lineRule="auto"/>
      </w:pPr>
      <w:r w:rsidRPr="002F0068">
        <w:t xml:space="preserve">иметь учетную запись электронной почты на интернет </w:t>
      </w:r>
      <w:proofErr w:type="gramStart"/>
      <w:r w:rsidRPr="002F0068">
        <w:t>-р</w:t>
      </w:r>
      <w:proofErr w:type="gramEnd"/>
      <w:r w:rsidRPr="002F0068">
        <w:t xml:space="preserve">есурсах детского сада.  </w:t>
      </w:r>
    </w:p>
    <w:p w:rsidR="002F0068" w:rsidRPr="002F0068" w:rsidRDefault="002F0068" w:rsidP="002F0068">
      <w:pPr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4.2. Работники детского сада обязаны:  </w:t>
      </w:r>
    </w:p>
    <w:p w:rsidR="002F0068" w:rsidRPr="002F0068" w:rsidRDefault="002F0068" w:rsidP="002F0068">
      <w:pPr>
        <w:numPr>
          <w:ilvl w:val="0"/>
          <w:numId w:val="2"/>
        </w:numPr>
        <w:spacing w:after="36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соблюдать требования законодательства, настоящих правил и иных локальных нормативных актов детского сада при работе в сети Интернет;  </w:t>
      </w:r>
    </w:p>
    <w:p w:rsidR="002F0068" w:rsidRPr="002F0068" w:rsidRDefault="002F0068" w:rsidP="002F0068">
      <w:pPr>
        <w:numPr>
          <w:ilvl w:val="0"/>
          <w:numId w:val="2"/>
        </w:numPr>
        <w:spacing w:after="11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использовать сеть Интернет исключительно в целях, предусмотренных настоящими правилами.  </w:t>
      </w:r>
    </w:p>
    <w:p w:rsidR="002F0068" w:rsidRPr="002F0068" w:rsidRDefault="002F0068" w:rsidP="002F0068">
      <w:pPr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4.3. Работникам детского сада запрещено размещать на Интернет-ресурсах детского сада и образовательных ресурсах в сети Интернет информацию:  </w:t>
      </w:r>
    </w:p>
    <w:p w:rsidR="002F0068" w:rsidRPr="002F0068" w:rsidRDefault="002F0068" w:rsidP="002F0068">
      <w:pPr>
        <w:numPr>
          <w:ilvl w:val="0"/>
          <w:numId w:val="2"/>
        </w:numPr>
        <w:spacing w:after="36" w:line="269" w:lineRule="auto"/>
        <w:ind w:hanging="360"/>
        <w:jc w:val="both"/>
        <w:rPr>
          <w:rFonts w:ascii="Times New Roman" w:hAnsi="Times New Roman" w:cs="Times New Roman"/>
        </w:rPr>
      </w:pPr>
      <w:proofErr w:type="gramStart"/>
      <w:r w:rsidRPr="002F0068">
        <w:rPr>
          <w:rFonts w:ascii="Times New Roman" w:hAnsi="Times New Roman" w:cs="Times New Roman"/>
        </w:rPr>
        <w:t>противоречащую</w:t>
      </w:r>
      <w:proofErr w:type="gramEnd"/>
      <w:r w:rsidRPr="002F0068">
        <w:rPr>
          <w:rFonts w:ascii="Times New Roman" w:hAnsi="Times New Roman" w:cs="Times New Roman"/>
        </w:rPr>
        <w:t xml:space="preserve"> требованиям законодательства Российской Федерации и локальным нормативным актам детского сада;  </w:t>
      </w:r>
    </w:p>
    <w:p w:rsidR="002F0068" w:rsidRPr="002F0068" w:rsidRDefault="002F0068" w:rsidP="002F0068">
      <w:pPr>
        <w:numPr>
          <w:ilvl w:val="0"/>
          <w:numId w:val="2"/>
        </w:numPr>
        <w:spacing w:after="36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не </w:t>
      </w:r>
      <w:proofErr w:type="gramStart"/>
      <w:r w:rsidRPr="002F0068">
        <w:rPr>
          <w:rFonts w:ascii="Times New Roman" w:hAnsi="Times New Roman" w:cs="Times New Roman"/>
        </w:rPr>
        <w:t>относящуюся</w:t>
      </w:r>
      <w:proofErr w:type="gramEnd"/>
      <w:r w:rsidRPr="002F0068">
        <w:rPr>
          <w:rFonts w:ascii="Times New Roman" w:hAnsi="Times New Roman" w:cs="Times New Roman"/>
        </w:rPr>
        <w:t xml:space="preserve"> к образовательному процессу и не связанную с деятельностью детского сада;  </w:t>
      </w:r>
    </w:p>
    <w:p w:rsidR="002F0068" w:rsidRPr="002F0068" w:rsidRDefault="002F0068" w:rsidP="002F0068">
      <w:pPr>
        <w:numPr>
          <w:ilvl w:val="0"/>
          <w:numId w:val="2"/>
        </w:numPr>
        <w:spacing w:after="11" w:line="269" w:lineRule="auto"/>
        <w:ind w:hanging="360"/>
        <w:jc w:val="both"/>
        <w:rPr>
          <w:rFonts w:ascii="Times New Roman" w:hAnsi="Times New Roman" w:cs="Times New Roman"/>
        </w:rPr>
      </w:pPr>
      <w:proofErr w:type="gramStart"/>
      <w:r w:rsidRPr="002F0068">
        <w:rPr>
          <w:rFonts w:ascii="Times New Roman" w:hAnsi="Times New Roman" w:cs="Times New Roman"/>
        </w:rPr>
        <w:t>нарушающую</w:t>
      </w:r>
      <w:proofErr w:type="gramEnd"/>
      <w:r w:rsidRPr="002F0068">
        <w:rPr>
          <w:rFonts w:ascii="Times New Roman" w:hAnsi="Times New Roman" w:cs="Times New Roman"/>
        </w:rPr>
        <w:t xml:space="preserve"> нравственные и этические нормы, требования профессиональной этики.  </w:t>
      </w:r>
    </w:p>
    <w:p w:rsidR="002F0068" w:rsidRPr="002F0068" w:rsidRDefault="002F0068" w:rsidP="002F0068">
      <w:pPr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4.4. Работникам детского сада при работе в сети Интернет запрещается:  </w:t>
      </w:r>
    </w:p>
    <w:p w:rsidR="002F0068" w:rsidRPr="002F0068" w:rsidRDefault="002F0068" w:rsidP="002F0068">
      <w:pPr>
        <w:numPr>
          <w:ilvl w:val="0"/>
          <w:numId w:val="2"/>
        </w:numPr>
        <w:spacing w:after="36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пакетом; </w:t>
      </w:r>
    </w:p>
    <w:p w:rsidR="002F0068" w:rsidRPr="002F0068" w:rsidRDefault="002F0068" w:rsidP="002F0068">
      <w:pPr>
        <w:numPr>
          <w:ilvl w:val="0"/>
          <w:numId w:val="2"/>
        </w:numPr>
        <w:spacing w:after="36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устанавливать на компьютерах дополнительное программное обеспечение, как полученное из сети Интернет, так и любое другое без специального разрешения;  </w:t>
      </w:r>
    </w:p>
    <w:p w:rsidR="002F0068" w:rsidRPr="002F0068" w:rsidRDefault="002F0068" w:rsidP="002F0068">
      <w:pPr>
        <w:numPr>
          <w:ilvl w:val="0"/>
          <w:numId w:val="2"/>
        </w:numPr>
        <w:spacing w:after="36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изменять конфигурацию персонального компьютера или иного устройства, имеющего подключение к сети Интернет, в том числе менять системные настройки и настройки установленного на них программного обеспечения;  </w:t>
      </w:r>
    </w:p>
    <w:p w:rsidR="002F0068" w:rsidRPr="002F0068" w:rsidRDefault="002F0068" w:rsidP="002F0068">
      <w:pPr>
        <w:numPr>
          <w:ilvl w:val="0"/>
          <w:numId w:val="2"/>
        </w:numPr>
        <w:spacing w:after="36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осуществлять любые действия, направленные на получение несанкционированного доступа к сети Интернет детского сада;  </w:t>
      </w:r>
    </w:p>
    <w:p w:rsidR="002F0068" w:rsidRPr="002F0068" w:rsidRDefault="002F0068" w:rsidP="002F0068">
      <w:pPr>
        <w:numPr>
          <w:ilvl w:val="0"/>
          <w:numId w:val="2"/>
        </w:numPr>
        <w:spacing w:after="36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осуществлять любые действия, направленные на вмешательство в функционирование технических (программных, аппаратно-программных) средств защиты доступа к сети Интернет;  </w:t>
      </w:r>
    </w:p>
    <w:p w:rsidR="002F0068" w:rsidRPr="002F0068" w:rsidRDefault="002F0068" w:rsidP="002F0068">
      <w:pPr>
        <w:numPr>
          <w:ilvl w:val="0"/>
          <w:numId w:val="2"/>
        </w:numPr>
        <w:spacing w:after="36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осуществлять действия, направленные на «взлом» любых персональных компьютеров и иных устройств, находящихся как в точке доступа к сети Интернет детского сада, так и за его пределами;  </w:t>
      </w:r>
    </w:p>
    <w:p w:rsidR="002F0068" w:rsidRPr="002F0068" w:rsidRDefault="002F0068" w:rsidP="002F0068">
      <w:pPr>
        <w:numPr>
          <w:ilvl w:val="0"/>
          <w:numId w:val="2"/>
        </w:numPr>
        <w:spacing w:after="0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использовать возможности доступа к сети Интернету детского сада для распространения и записи информации, порочащей честь и достоинство граждан, деловую репутацию </w:t>
      </w:r>
      <w:r w:rsidRPr="002F0068">
        <w:rPr>
          <w:rFonts w:ascii="Times New Roman" w:hAnsi="Times New Roman" w:cs="Times New Roman"/>
        </w:rPr>
        <w:lastRenderedPageBreak/>
        <w:t xml:space="preserve">детского сада, в том числе оскорбительную, не соответствующую действительности информацию, угрозы жизни и (или) здоровью граждан и т. п. информацию;  </w:t>
      </w:r>
    </w:p>
    <w:p w:rsidR="002F0068" w:rsidRPr="002F0068" w:rsidRDefault="002F0068" w:rsidP="002F0068">
      <w:pPr>
        <w:numPr>
          <w:ilvl w:val="0"/>
          <w:numId w:val="2"/>
        </w:numPr>
        <w:spacing w:after="11" w:line="269" w:lineRule="auto"/>
        <w:ind w:hanging="360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осуществлять любые сделки через Интернет, за исключением сделок, необходимых в рамках выполнения должностных обязанностей. </w:t>
      </w:r>
    </w:p>
    <w:p w:rsidR="002F0068" w:rsidRPr="002F0068" w:rsidRDefault="002F0068" w:rsidP="002F0068">
      <w:pPr>
        <w:numPr>
          <w:ilvl w:val="1"/>
          <w:numId w:val="3"/>
        </w:numPr>
        <w:spacing w:after="10" w:line="269" w:lineRule="auto"/>
        <w:ind w:left="284" w:hanging="42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Обучающиеся (воспитанники) детского сада вправе использовать ресурсы в сети Интернет, в том числе Интернет-ресурсы детского сада, в порядке и на условиях, предусмотренных настоящими правилами только под присмотром педагогического работника.  </w:t>
      </w:r>
    </w:p>
    <w:p w:rsidR="002F0068" w:rsidRPr="002F0068" w:rsidRDefault="002F0068" w:rsidP="002F0068">
      <w:pPr>
        <w:numPr>
          <w:ilvl w:val="1"/>
          <w:numId w:val="3"/>
        </w:numPr>
        <w:spacing w:after="0" w:line="269" w:lineRule="auto"/>
        <w:ind w:left="284" w:hanging="42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Родители (законные представители) обучающихся (воспитанников)  вправе получать информацию о порядке использования обучающимися (воспитанниками) ресурсов в сети Интернет, а также действиях работников детского сада, направленных на защиту детей от информации, причиняющей вред их здоровью и развитию. </w:t>
      </w:r>
    </w:p>
    <w:p w:rsidR="002F0068" w:rsidRPr="002F0068" w:rsidRDefault="002F0068" w:rsidP="002F0068">
      <w:pPr>
        <w:spacing w:after="31" w:line="259" w:lineRule="auto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 </w:t>
      </w:r>
    </w:p>
    <w:p w:rsidR="002F0068" w:rsidRPr="002F0068" w:rsidRDefault="002F0068" w:rsidP="002F0068">
      <w:pPr>
        <w:pStyle w:val="1"/>
        <w:ind w:right="573"/>
      </w:pPr>
      <w:r w:rsidRPr="002F0068">
        <w:t xml:space="preserve">5. Ограничение и (или) запрет допуска к сети Интернет </w:t>
      </w:r>
    </w:p>
    <w:p w:rsidR="002F0068" w:rsidRPr="002F0068" w:rsidRDefault="002F0068" w:rsidP="002F0068">
      <w:pPr>
        <w:spacing w:after="12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5.1. Технический запрет или ограничение доступа к информации и (или) сведениям определенных Интернет-ресурсов осуществляется лицом, ответственным за организацию технической (программной, программно-аппаратной) защиты доступа в сеть Интернет, на основании решений комиссии по вопросам регламентации доступа к информации в сети Интернет.  </w:t>
      </w:r>
    </w:p>
    <w:p w:rsidR="002F0068" w:rsidRPr="002F0068" w:rsidRDefault="002F0068" w:rsidP="002F0068">
      <w:pPr>
        <w:spacing w:after="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5.2. Категории ресурсов, а также Интернет-ресурсы, доступ к которым запрещен или ограничен, определяются в соответствии с решением комиссии по вопросам регламентации доступа к информации в сети Интернет.  </w:t>
      </w:r>
    </w:p>
    <w:p w:rsidR="002F0068" w:rsidRPr="002F0068" w:rsidRDefault="002F0068" w:rsidP="002F0068">
      <w:pPr>
        <w:spacing w:after="0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5.3. Факт технического запрета или ограничения доступа фиксируется в соответствующем журнале. Снятие технического запрета или ограничения доступа пользователей к работе с Интернет-ресурсом лицом, ответственным за организацию технической (программной, программно-аппаратной) защиты доступа в сеть Интернет. </w:t>
      </w:r>
    </w:p>
    <w:p w:rsidR="002F0068" w:rsidRPr="002F0068" w:rsidRDefault="002F0068" w:rsidP="002F0068">
      <w:pPr>
        <w:spacing w:after="14"/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5.4. </w:t>
      </w:r>
      <w:proofErr w:type="gramStart"/>
      <w:r w:rsidRPr="002F0068">
        <w:rPr>
          <w:rFonts w:ascii="Times New Roman" w:hAnsi="Times New Roman" w:cs="Times New Roman"/>
        </w:rPr>
        <w:t xml:space="preserve">Если в процессе работы в сети Интернет пользователем будет обнаружен ресурс, содержимое которого не совместимо с целями, указанными в настоящих правилах, он обязан незамедлительно сообщить об этом лицу, ответственному за организацию технической (программной, программно-аппаратной) защиты доступа в сеть Интернет, или лицу, уполномоченному заведующим детским садом, название ресурса и его </w:t>
      </w:r>
      <w:proofErr w:type="spellStart"/>
      <w:r w:rsidRPr="002F0068">
        <w:rPr>
          <w:rFonts w:ascii="Times New Roman" w:hAnsi="Times New Roman" w:cs="Times New Roman"/>
        </w:rPr>
        <w:t>интернет-адреса</w:t>
      </w:r>
      <w:proofErr w:type="spellEnd"/>
      <w:r w:rsidRPr="002F0068">
        <w:rPr>
          <w:rFonts w:ascii="Times New Roman" w:hAnsi="Times New Roman" w:cs="Times New Roman"/>
        </w:rPr>
        <w:t xml:space="preserve"> (URL), после чего покинуть данный ресурс.  </w:t>
      </w:r>
      <w:proofErr w:type="gramEnd"/>
    </w:p>
    <w:p w:rsidR="002F0068" w:rsidRPr="002F0068" w:rsidRDefault="002F0068" w:rsidP="002F0068">
      <w:pPr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5.5. Лицо, получившее информацию об Интернет-ресурсе, содержимое которого не соответствует целям, указанным в настоящих правилах:  </w:t>
      </w:r>
    </w:p>
    <w:p w:rsidR="002F0068" w:rsidRPr="002F0068" w:rsidRDefault="002F0068" w:rsidP="002F0068">
      <w:pPr>
        <w:numPr>
          <w:ilvl w:val="0"/>
          <w:numId w:val="4"/>
        </w:numPr>
        <w:spacing w:after="0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принимает сообщение пользователя;  </w:t>
      </w:r>
    </w:p>
    <w:p w:rsidR="002F0068" w:rsidRPr="002F0068" w:rsidRDefault="002F0068" w:rsidP="002F0068">
      <w:pPr>
        <w:numPr>
          <w:ilvl w:val="0"/>
          <w:numId w:val="4"/>
        </w:numPr>
        <w:spacing w:after="36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доводит информацию до сведения комиссии по вопросам регламентации доступа к сведениям и информации в сети Интернет;  </w:t>
      </w:r>
    </w:p>
    <w:p w:rsidR="002F0068" w:rsidRPr="002F0068" w:rsidRDefault="002F0068" w:rsidP="002F0068">
      <w:pPr>
        <w:numPr>
          <w:ilvl w:val="0"/>
          <w:numId w:val="4"/>
        </w:numPr>
        <w:spacing w:after="0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направляет информацию в течение суток о </w:t>
      </w:r>
      <w:proofErr w:type="spellStart"/>
      <w:r w:rsidRPr="002F0068">
        <w:rPr>
          <w:rFonts w:ascii="Times New Roman" w:hAnsi="Times New Roman" w:cs="Times New Roman"/>
        </w:rPr>
        <w:t>некатегоризированном</w:t>
      </w:r>
      <w:proofErr w:type="spellEnd"/>
      <w:r w:rsidRPr="002F0068">
        <w:rPr>
          <w:rFonts w:ascii="Times New Roman" w:hAnsi="Times New Roman" w:cs="Times New Roman"/>
        </w:rPr>
        <w:t xml:space="preserve"> ресурсе оператору технических средств и программного обеспечения технического ограничения доступа к информации;  </w:t>
      </w:r>
    </w:p>
    <w:p w:rsidR="002F0068" w:rsidRPr="002F0068" w:rsidRDefault="002F0068" w:rsidP="002F0068">
      <w:pPr>
        <w:ind w:left="-5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5.6. Заведующий детским садом в течение суток сообщает на «горячую линию» </w:t>
      </w:r>
      <w:proofErr w:type="spellStart"/>
      <w:r w:rsidRPr="002F0068">
        <w:rPr>
          <w:rFonts w:ascii="Times New Roman" w:hAnsi="Times New Roman" w:cs="Times New Roman"/>
        </w:rPr>
        <w:t>Роскомнадзора</w:t>
      </w:r>
      <w:proofErr w:type="spellEnd"/>
      <w:r w:rsidRPr="002F0068">
        <w:rPr>
          <w:rFonts w:ascii="Times New Roman" w:hAnsi="Times New Roman" w:cs="Times New Roman"/>
        </w:rPr>
        <w:t xml:space="preserve"> в случае выявления:  </w:t>
      </w:r>
    </w:p>
    <w:p w:rsidR="002F0068" w:rsidRPr="002F0068" w:rsidRDefault="002F0068" w:rsidP="002F0068">
      <w:pPr>
        <w:numPr>
          <w:ilvl w:val="0"/>
          <w:numId w:val="4"/>
        </w:numPr>
        <w:spacing w:after="36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F0068">
        <w:rPr>
          <w:rFonts w:ascii="Times New Roman" w:hAnsi="Times New Roman" w:cs="Times New Roman"/>
        </w:rPr>
        <w:t>прекурсоров</w:t>
      </w:r>
      <w:proofErr w:type="spellEnd"/>
      <w:r w:rsidRPr="002F0068">
        <w:rPr>
          <w:rFonts w:ascii="Times New Roman" w:hAnsi="Times New Roman" w:cs="Times New Roman"/>
        </w:rPr>
        <w:t xml:space="preserve">, местах приобретения таких средств, веществ и их </w:t>
      </w:r>
      <w:proofErr w:type="spellStart"/>
      <w:r w:rsidRPr="002F0068">
        <w:rPr>
          <w:rFonts w:ascii="Times New Roman" w:hAnsi="Times New Roman" w:cs="Times New Roman"/>
        </w:rPr>
        <w:t>прекурсоров</w:t>
      </w:r>
      <w:proofErr w:type="spellEnd"/>
      <w:r w:rsidRPr="002F0068">
        <w:rPr>
          <w:rFonts w:ascii="Times New Roman" w:hAnsi="Times New Roman" w:cs="Times New Roman"/>
        </w:rPr>
        <w:t xml:space="preserve">, а также о способах и местах культивирования </w:t>
      </w:r>
      <w:proofErr w:type="spellStart"/>
      <w:r w:rsidRPr="002F0068">
        <w:rPr>
          <w:rFonts w:ascii="Times New Roman" w:hAnsi="Times New Roman" w:cs="Times New Roman"/>
        </w:rPr>
        <w:t>наркосодержащих</w:t>
      </w:r>
      <w:proofErr w:type="spellEnd"/>
      <w:r w:rsidRPr="002F0068">
        <w:rPr>
          <w:rFonts w:ascii="Times New Roman" w:hAnsi="Times New Roman" w:cs="Times New Roman"/>
        </w:rPr>
        <w:t xml:space="preserve"> растений;  </w:t>
      </w:r>
    </w:p>
    <w:p w:rsidR="002F0068" w:rsidRPr="002F0068" w:rsidRDefault="002F0068" w:rsidP="002F0068">
      <w:pPr>
        <w:numPr>
          <w:ilvl w:val="0"/>
          <w:numId w:val="4"/>
        </w:numPr>
        <w:spacing w:after="36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информации о способах совершения самоубийства, а также призывов к совершению самоубийства;  </w:t>
      </w:r>
    </w:p>
    <w:p w:rsidR="002F0068" w:rsidRPr="002F0068" w:rsidRDefault="002F0068" w:rsidP="002F0068">
      <w:pPr>
        <w:numPr>
          <w:ilvl w:val="0"/>
          <w:numId w:val="4"/>
        </w:numPr>
        <w:spacing w:after="36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  </w:t>
      </w:r>
    </w:p>
    <w:p w:rsidR="002F0068" w:rsidRPr="002F0068" w:rsidRDefault="002F0068" w:rsidP="002F0068">
      <w:pPr>
        <w:numPr>
          <w:ilvl w:val="0"/>
          <w:numId w:val="4"/>
        </w:numPr>
        <w:spacing w:after="36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lastRenderedPageBreak/>
        <w:t xml:space="preserve">иной информации, решение о запрете </w:t>
      </w:r>
      <w:proofErr w:type="gramStart"/>
      <w:r w:rsidRPr="002F0068">
        <w:rPr>
          <w:rFonts w:ascii="Times New Roman" w:hAnsi="Times New Roman" w:cs="Times New Roman"/>
        </w:rPr>
        <w:t>распространения</w:t>
      </w:r>
      <w:proofErr w:type="gramEnd"/>
      <w:r w:rsidRPr="002F0068">
        <w:rPr>
          <w:rFonts w:ascii="Times New Roman" w:hAnsi="Times New Roman" w:cs="Times New Roman"/>
        </w:rPr>
        <w:t xml:space="preserve"> которой на территории Российской Федерации принято уполномоченными органами или судом. Передаваемая информация должна содержать:  </w:t>
      </w:r>
    </w:p>
    <w:p w:rsidR="002F0068" w:rsidRPr="002F0068" w:rsidRDefault="002F0068" w:rsidP="002F0068">
      <w:pPr>
        <w:numPr>
          <w:ilvl w:val="0"/>
          <w:numId w:val="4"/>
        </w:numPr>
        <w:spacing w:after="0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интернет-адрес (URL) ресурса; </w:t>
      </w:r>
    </w:p>
    <w:p w:rsidR="002F0068" w:rsidRPr="002F0068" w:rsidRDefault="002F0068" w:rsidP="002F0068">
      <w:pPr>
        <w:numPr>
          <w:ilvl w:val="0"/>
          <w:numId w:val="4"/>
        </w:numPr>
        <w:spacing w:after="36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тематику ресурса, предположения о нарушении ресурсом законодательства Российской Федерации, в том числе указание на наличие информации, причиняющей вред здоровью и развитию несовершеннолетних;  </w:t>
      </w:r>
    </w:p>
    <w:p w:rsidR="002F0068" w:rsidRPr="002F0068" w:rsidRDefault="002F0068" w:rsidP="002F0068">
      <w:pPr>
        <w:numPr>
          <w:ilvl w:val="0"/>
          <w:numId w:val="4"/>
        </w:numPr>
        <w:spacing w:after="36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дату и время обнаружения; – информацию об установленных в детском саду технических средствах ограничения доступа к информации.  </w:t>
      </w:r>
    </w:p>
    <w:p w:rsidR="002F0068" w:rsidRPr="002F0068" w:rsidRDefault="002F0068" w:rsidP="002F0068">
      <w:pPr>
        <w:numPr>
          <w:ilvl w:val="0"/>
          <w:numId w:val="4"/>
        </w:numPr>
        <w:spacing w:after="36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5.7. Заведующий детским садом в течение суток также направляет сообщение о наличии на страницах сайтов в сети Интернет информации, распространение которой в Российской Федерации запрещено. </w:t>
      </w:r>
    </w:p>
    <w:p w:rsidR="002F0068" w:rsidRPr="002F0068" w:rsidRDefault="002F0068" w:rsidP="002F0068">
      <w:pPr>
        <w:numPr>
          <w:ilvl w:val="0"/>
          <w:numId w:val="4"/>
        </w:numPr>
        <w:spacing w:after="0" w:line="269" w:lineRule="auto"/>
        <w:ind w:hanging="346"/>
        <w:jc w:val="both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5.8. Сообщения о наличии на Интернет-ресурсах информации, распространение которой в Российской Федерации запрещено, подтверждается документально в соответствии с установленными в детском саду правилами делопроизводства. </w:t>
      </w:r>
    </w:p>
    <w:p w:rsidR="002F0068" w:rsidRPr="002F0068" w:rsidRDefault="002F0068" w:rsidP="002F0068">
      <w:pPr>
        <w:spacing w:after="31" w:line="259" w:lineRule="auto"/>
        <w:ind w:left="782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 </w:t>
      </w:r>
    </w:p>
    <w:p w:rsidR="002F0068" w:rsidRPr="002F0068" w:rsidRDefault="002F0068" w:rsidP="002F0068">
      <w:pPr>
        <w:pStyle w:val="1"/>
        <w:ind w:right="145"/>
      </w:pPr>
      <w:r w:rsidRPr="002F0068">
        <w:t xml:space="preserve">6. Контроль использования сети Интернет </w:t>
      </w:r>
    </w:p>
    <w:p w:rsidR="002F0068" w:rsidRPr="002F0068" w:rsidRDefault="002F0068" w:rsidP="002F0068">
      <w:pPr>
        <w:spacing w:after="0"/>
        <w:ind w:left="432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6.1. </w:t>
      </w:r>
      <w:proofErr w:type="gramStart"/>
      <w:r w:rsidRPr="002F0068">
        <w:rPr>
          <w:rFonts w:ascii="Times New Roman" w:hAnsi="Times New Roman" w:cs="Times New Roman"/>
        </w:rPr>
        <w:t xml:space="preserve">В целях своевременного выявления угроз, связанных с получением доступа к ресурсам сети Интернет, содержащим информацию, не совместимую с задачами обучения и воспитания, иную информацию, распространение которой в Российской Федерации запрещено, в детском саду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(программных, программно-аппаратных) средств защиты.  </w:t>
      </w:r>
      <w:proofErr w:type="gramEnd"/>
    </w:p>
    <w:p w:rsidR="002F0068" w:rsidRPr="002F0068" w:rsidRDefault="002F0068" w:rsidP="002F0068">
      <w:pPr>
        <w:ind w:left="432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 xml:space="preserve">6.2. Периодичность такого контроля и состав мероприятий по контролю утверждается заведующим детским садом. </w:t>
      </w:r>
    </w:p>
    <w:p w:rsidR="002F0068" w:rsidRPr="002F0068" w:rsidRDefault="002F0068" w:rsidP="002F0068">
      <w:pPr>
        <w:tabs>
          <w:tab w:val="left" w:pos="3900"/>
        </w:tabs>
        <w:ind w:left="432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ab/>
      </w:r>
      <w:r w:rsidRPr="002F0068">
        <w:rPr>
          <w:rFonts w:ascii="Times New Roman" w:hAnsi="Times New Roman" w:cs="Times New Roman"/>
        </w:rPr>
        <w:tab/>
      </w:r>
    </w:p>
    <w:p w:rsidR="002F0068" w:rsidRPr="002F0068" w:rsidRDefault="002F0068" w:rsidP="002F0068">
      <w:pPr>
        <w:tabs>
          <w:tab w:val="left" w:pos="3900"/>
        </w:tabs>
        <w:ind w:left="432"/>
        <w:rPr>
          <w:rFonts w:ascii="Times New Roman" w:hAnsi="Times New Roman" w:cs="Times New Roman"/>
        </w:rPr>
      </w:pPr>
    </w:p>
    <w:p w:rsidR="002F0068" w:rsidRPr="002F0068" w:rsidRDefault="002F0068" w:rsidP="002F0068">
      <w:pPr>
        <w:tabs>
          <w:tab w:val="left" w:pos="3900"/>
        </w:tabs>
        <w:ind w:left="432"/>
        <w:rPr>
          <w:rFonts w:ascii="Times New Roman" w:hAnsi="Times New Roman" w:cs="Times New Roman"/>
        </w:rPr>
      </w:pPr>
    </w:p>
    <w:p w:rsidR="002F0068" w:rsidRPr="002F0068" w:rsidRDefault="002F0068" w:rsidP="002F0068">
      <w:pPr>
        <w:tabs>
          <w:tab w:val="left" w:pos="3900"/>
        </w:tabs>
        <w:ind w:left="432"/>
        <w:rPr>
          <w:rFonts w:ascii="Times New Roman" w:hAnsi="Times New Roman" w:cs="Times New Roman"/>
        </w:rPr>
      </w:pPr>
    </w:p>
    <w:p w:rsidR="002F0068" w:rsidRPr="002F0068" w:rsidRDefault="002F0068" w:rsidP="002F0068">
      <w:pPr>
        <w:tabs>
          <w:tab w:val="left" w:pos="3900"/>
        </w:tabs>
        <w:ind w:left="432"/>
        <w:rPr>
          <w:rFonts w:ascii="Times New Roman" w:hAnsi="Times New Roman" w:cs="Times New Roman"/>
        </w:rPr>
      </w:pPr>
    </w:p>
    <w:p w:rsidR="002F0068" w:rsidRPr="002F0068" w:rsidRDefault="002F0068" w:rsidP="002F0068">
      <w:pPr>
        <w:tabs>
          <w:tab w:val="left" w:pos="3900"/>
        </w:tabs>
        <w:ind w:left="432"/>
        <w:rPr>
          <w:rFonts w:ascii="Times New Roman" w:hAnsi="Times New Roman" w:cs="Times New Roman"/>
        </w:rPr>
      </w:pPr>
    </w:p>
    <w:p w:rsidR="002F0068" w:rsidRPr="002F0068" w:rsidRDefault="002F0068" w:rsidP="002F0068">
      <w:pPr>
        <w:rPr>
          <w:rFonts w:ascii="Times New Roman" w:hAnsi="Times New Roman" w:cs="Times New Roman"/>
        </w:rPr>
      </w:pPr>
    </w:p>
    <w:p w:rsidR="002F0068" w:rsidRPr="002F0068" w:rsidRDefault="002F0068" w:rsidP="002F0068">
      <w:pPr>
        <w:spacing w:after="218" w:line="259" w:lineRule="auto"/>
        <w:ind w:right="475"/>
        <w:jc w:val="right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</w:rPr>
        <w:t>Приложение 1.</w:t>
      </w:r>
    </w:p>
    <w:p w:rsidR="002F0068" w:rsidRPr="002F0068" w:rsidRDefault="002F0068" w:rsidP="002F0068">
      <w:pPr>
        <w:spacing w:after="0" w:line="256" w:lineRule="auto"/>
        <w:ind w:left="284"/>
        <w:jc w:val="right"/>
        <w:rPr>
          <w:rFonts w:ascii="Times New Roman" w:hAnsi="Times New Roman" w:cs="Times New Roman"/>
          <w:b/>
          <w:noProof/>
          <w:szCs w:val="24"/>
        </w:rPr>
      </w:pPr>
      <w:r w:rsidRPr="002F0068">
        <w:rPr>
          <w:rFonts w:ascii="Times New Roman" w:hAnsi="Times New Roman" w:cs="Times New Roman"/>
          <w:b/>
          <w:noProof/>
          <w:szCs w:val="24"/>
        </w:rPr>
        <w:t>Утверждаю</w:t>
      </w:r>
    </w:p>
    <w:p w:rsidR="002F0068" w:rsidRPr="002F0068" w:rsidRDefault="002F0068" w:rsidP="002F0068">
      <w:pPr>
        <w:spacing w:after="0" w:line="256" w:lineRule="auto"/>
        <w:ind w:left="284"/>
        <w:jc w:val="right"/>
        <w:rPr>
          <w:rFonts w:ascii="Times New Roman" w:hAnsi="Times New Roman" w:cs="Times New Roman"/>
          <w:b/>
          <w:noProof/>
          <w:szCs w:val="24"/>
        </w:rPr>
      </w:pPr>
      <w:r w:rsidRPr="002F0068">
        <w:rPr>
          <w:rFonts w:ascii="Times New Roman" w:hAnsi="Times New Roman" w:cs="Times New Roman"/>
          <w:b/>
          <w:noProof/>
          <w:szCs w:val="24"/>
        </w:rPr>
        <w:t>Заведующий МДОУ д/с №18 «Сказка»</w:t>
      </w:r>
    </w:p>
    <w:p w:rsidR="002F0068" w:rsidRPr="002F0068" w:rsidRDefault="002F0068" w:rsidP="002F0068">
      <w:pPr>
        <w:spacing w:after="0" w:line="256" w:lineRule="auto"/>
        <w:ind w:left="284"/>
        <w:jc w:val="right"/>
        <w:rPr>
          <w:rFonts w:ascii="Times New Roman" w:hAnsi="Times New Roman" w:cs="Times New Roman"/>
          <w:b/>
          <w:noProof/>
          <w:szCs w:val="24"/>
        </w:rPr>
      </w:pPr>
      <w:r w:rsidRPr="002F0068">
        <w:rPr>
          <w:rFonts w:ascii="Times New Roman" w:hAnsi="Times New Roman" w:cs="Times New Roman"/>
          <w:b/>
          <w:noProof/>
          <w:szCs w:val="24"/>
        </w:rPr>
        <w:t>___________________Капелькина И.В.</w:t>
      </w:r>
    </w:p>
    <w:p w:rsidR="002F0068" w:rsidRPr="002F0068" w:rsidRDefault="002F0068" w:rsidP="002F0068">
      <w:pPr>
        <w:spacing w:after="0" w:line="256" w:lineRule="auto"/>
        <w:ind w:left="284"/>
        <w:jc w:val="right"/>
        <w:rPr>
          <w:rFonts w:ascii="Times New Roman" w:hAnsi="Times New Roman" w:cs="Times New Roman"/>
          <w:b/>
          <w:noProof/>
          <w:szCs w:val="24"/>
        </w:rPr>
      </w:pPr>
      <w:r w:rsidRPr="002F0068">
        <w:rPr>
          <w:rFonts w:ascii="Times New Roman" w:hAnsi="Times New Roman" w:cs="Times New Roman"/>
          <w:b/>
          <w:noProof/>
          <w:szCs w:val="24"/>
        </w:rPr>
        <w:t>__________________________________</w:t>
      </w:r>
    </w:p>
    <w:p w:rsidR="002F0068" w:rsidRPr="002F0068" w:rsidRDefault="002F0068" w:rsidP="002F0068">
      <w:pPr>
        <w:spacing w:after="218" w:line="259" w:lineRule="auto"/>
        <w:ind w:right="475"/>
        <w:jc w:val="right"/>
        <w:rPr>
          <w:rFonts w:ascii="Times New Roman" w:hAnsi="Times New Roman" w:cs="Times New Roman"/>
        </w:rPr>
      </w:pPr>
    </w:p>
    <w:p w:rsidR="002F0068" w:rsidRPr="002F0068" w:rsidRDefault="002F0068" w:rsidP="002F0068">
      <w:pPr>
        <w:spacing w:after="17" w:line="259" w:lineRule="auto"/>
        <w:ind w:left="23" w:right="2"/>
        <w:jc w:val="center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  <w:b/>
        </w:rPr>
        <w:t>Классификатор</w:t>
      </w:r>
    </w:p>
    <w:p w:rsidR="002F0068" w:rsidRPr="002F0068" w:rsidRDefault="002F0068" w:rsidP="002F0068">
      <w:pPr>
        <w:spacing w:after="240" w:line="259" w:lineRule="auto"/>
        <w:ind w:left="582" w:firstLine="392"/>
        <w:rPr>
          <w:rFonts w:ascii="Times New Roman" w:hAnsi="Times New Roman" w:cs="Times New Roman"/>
        </w:rPr>
      </w:pPr>
      <w:r w:rsidRPr="002F0068">
        <w:rPr>
          <w:rFonts w:ascii="Times New Roman" w:hAnsi="Times New Roman" w:cs="Times New Roman"/>
          <w:b/>
        </w:rPr>
        <w:t xml:space="preserve">информации, распространение которой запрещено в соответствии с законодательством РФ и несовместимо с задачами обучения и воспитания </w:t>
      </w:r>
    </w:p>
    <w:tbl>
      <w:tblPr>
        <w:tblStyle w:val="TableGrid"/>
        <w:tblW w:w="10062" w:type="dxa"/>
        <w:tblInd w:w="-2" w:type="dxa"/>
        <w:tblCellMar>
          <w:top w:w="15" w:type="dxa"/>
        </w:tblCellMar>
        <w:tblLook w:val="04A0"/>
      </w:tblPr>
      <w:tblGrid>
        <w:gridCol w:w="564"/>
        <w:gridCol w:w="2185"/>
        <w:gridCol w:w="650"/>
        <w:gridCol w:w="6663"/>
      </w:tblGrid>
      <w:tr w:rsidR="002F0068" w:rsidRPr="002F0068" w:rsidTr="00317B53">
        <w:trPr>
          <w:trHeight w:val="10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0068" w:rsidRPr="002F0068" w:rsidRDefault="002F0068" w:rsidP="00317B53">
            <w:pPr>
              <w:spacing w:after="216" w:line="259" w:lineRule="auto"/>
              <w:ind w:left="29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2F0068" w:rsidRPr="002F0068" w:rsidRDefault="002F0068" w:rsidP="00317B53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06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F006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F006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0068" w:rsidRPr="002F0068" w:rsidRDefault="002F0068" w:rsidP="00317B53">
            <w:pPr>
              <w:spacing w:after="216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  <w:b/>
              </w:rPr>
              <w:t>Тематическая</w:t>
            </w:r>
          </w:p>
          <w:p w:rsidR="002F0068" w:rsidRPr="002F0068" w:rsidRDefault="002F0068" w:rsidP="00317B53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0068" w:rsidRPr="002F0068" w:rsidRDefault="002F0068" w:rsidP="00317B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2F0068" w:rsidRPr="002F0068" w:rsidTr="00317B53">
        <w:trPr>
          <w:trHeight w:val="25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068" w:rsidRPr="002F0068" w:rsidRDefault="002F0068" w:rsidP="00317B53">
            <w:pPr>
              <w:ind w:left="114" w:right="-300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Пропаганда войны, разжигание ненависти и вражды, пропаганда порнографии </w:t>
            </w:r>
          </w:p>
          <w:p w:rsidR="002F0068" w:rsidRPr="002F0068" w:rsidRDefault="002F0068" w:rsidP="00317B53">
            <w:pPr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антиобщественного поведения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172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spacing w:after="717"/>
              <w:ind w:left="11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2F0068" w:rsidRPr="002F0068" w:rsidRDefault="002F0068" w:rsidP="00317B53">
            <w:pPr>
              <w:spacing w:after="18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— информация, пропагандирующая порнографию, </w:t>
            </w:r>
          </w:p>
          <w:p w:rsidR="002F0068" w:rsidRPr="002F0068" w:rsidRDefault="002F0068" w:rsidP="00317B53">
            <w:pPr>
              <w:ind w:left="11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культ насилия и жестокости, наркоманию, токсикоманию, антиобщественное поведение</w:t>
            </w:r>
          </w:p>
        </w:tc>
      </w:tr>
      <w:tr w:rsidR="002F0068" w:rsidRPr="002F0068" w:rsidTr="00317B53">
        <w:trPr>
          <w:trHeight w:val="1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068" w:rsidRPr="002F0068" w:rsidRDefault="002F0068" w:rsidP="00317B53">
            <w:pPr>
              <w:spacing w:after="18"/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Злоупотребление</w:t>
            </w:r>
          </w:p>
          <w:p w:rsidR="002F0068" w:rsidRPr="002F0068" w:rsidRDefault="002F0068" w:rsidP="00317B53">
            <w:pPr>
              <w:spacing w:after="16"/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свободой СМИ</w:t>
            </w:r>
          </w:p>
          <w:p w:rsidR="002F0068" w:rsidRPr="002F0068" w:rsidRDefault="002F0068" w:rsidP="00317B53">
            <w:pPr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экстремизм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 —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116" w:right="110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2F0068" w:rsidRPr="002F0068" w:rsidTr="00317B53">
        <w:trPr>
          <w:trHeight w:val="16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068" w:rsidRPr="002F0068" w:rsidRDefault="002F0068" w:rsidP="00317B53">
            <w:pPr>
              <w:spacing w:after="16"/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Злоупотребление</w:t>
            </w:r>
          </w:p>
          <w:p w:rsidR="002F0068" w:rsidRPr="002F0068" w:rsidRDefault="002F0068" w:rsidP="00317B53">
            <w:pPr>
              <w:spacing w:after="18"/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свободой СМИ</w:t>
            </w:r>
          </w:p>
          <w:p w:rsidR="002F0068" w:rsidRPr="002F0068" w:rsidRDefault="002F0068" w:rsidP="00317B53">
            <w:pPr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наркотические средства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 —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116" w:right="112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2F006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2F0068">
              <w:rPr>
                <w:rFonts w:ascii="Times New Roman" w:hAnsi="Times New Roman" w:cs="Times New Roman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2F0068">
              <w:rPr>
                <w:rFonts w:ascii="Times New Roman" w:hAnsi="Times New Roman" w:cs="Times New Roman"/>
              </w:rPr>
              <w:t>прекурсоров</w:t>
            </w:r>
            <w:proofErr w:type="spellEnd"/>
          </w:p>
        </w:tc>
      </w:tr>
      <w:tr w:rsidR="002F0068" w:rsidRPr="002F0068" w:rsidTr="00317B53">
        <w:trPr>
          <w:trHeight w:val="15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068" w:rsidRPr="002F0068" w:rsidRDefault="002F0068" w:rsidP="00317B53">
            <w:pPr>
              <w:spacing w:after="18"/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Злоупотребление</w:t>
            </w:r>
          </w:p>
          <w:p w:rsidR="002F0068" w:rsidRPr="002F0068" w:rsidRDefault="002F0068" w:rsidP="00317B53">
            <w:pPr>
              <w:spacing w:after="8"/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свободой СМИ информация</w:t>
            </w:r>
            <w:r w:rsidRPr="002F0068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2F0068" w:rsidRPr="002F0068" w:rsidRDefault="002F0068" w:rsidP="00317B53">
            <w:pPr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ограниченным доступом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right="104"/>
              <w:jc w:val="right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 — 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11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2F0068">
              <w:rPr>
                <w:rFonts w:ascii="Times New Roman" w:hAnsi="Times New Roman" w:cs="Times New Roman"/>
              </w:rPr>
              <w:t>контртеррористических</w:t>
            </w:r>
            <w:proofErr w:type="spellEnd"/>
            <w:r w:rsidRPr="002F0068">
              <w:rPr>
                <w:rFonts w:ascii="Times New Roman" w:hAnsi="Times New Roman" w:cs="Times New Roman"/>
              </w:rPr>
              <w:t xml:space="preserve"> операций</w:t>
            </w:r>
          </w:p>
        </w:tc>
      </w:tr>
      <w:tr w:rsidR="002F0068" w:rsidRPr="002F0068" w:rsidTr="00317B53">
        <w:trPr>
          <w:trHeight w:val="11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spacing w:after="18"/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Злоупотребление</w:t>
            </w:r>
          </w:p>
          <w:p w:rsidR="002F0068" w:rsidRPr="002F0068" w:rsidRDefault="002F0068" w:rsidP="00317B53">
            <w:pPr>
              <w:tabs>
                <w:tab w:val="right" w:pos="2602"/>
              </w:tabs>
              <w:spacing w:after="22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свободой СМИ</w:t>
            </w:r>
            <w:r w:rsidRPr="002F0068">
              <w:rPr>
                <w:rFonts w:ascii="Times New Roman" w:hAnsi="Times New Roman" w:cs="Times New Roman"/>
              </w:rPr>
              <w:tab/>
              <w:t xml:space="preserve"> —</w:t>
            </w:r>
          </w:p>
          <w:p w:rsidR="002F0068" w:rsidRPr="002F0068" w:rsidRDefault="002F0068" w:rsidP="00317B53">
            <w:pPr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скрытое воздействие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116" w:right="111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2F0068" w:rsidRPr="002F0068" w:rsidTr="00317B53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spacing w:after="16"/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Экстремистские</w:t>
            </w:r>
          </w:p>
          <w:p w:rsidR="002F0068" w:rsidRPr="002F0068" w:rsidRDefault="002F0068" w:rsidP="00317B53">
            <w:pPr>
              <w:ind w:left="11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материалы</w:t>
            </w:r>
            <w:r w:rsidRPr="002F0068">
              <w:rPr>
                <w:rFonts w:ascii="Times New Roman" w:hAnsi="Times New Roman" w:cs="Times New Roman"/>
              </w:rPr>
              <w:tab/>
              <w:t xml:space="preserve"> </w:t>
            </w:r>
            <w:r w:rsidRPr="002F0068">
              <w:rPr>
                <w:rFonts w:ascii="Times New Roman" w:hAnsi="Times New Roman" w:cs="Times New Roman"/>
              </w:rPr>
              <w:tab/>
              <w:t xml:space="preserve">или экстремистская деятельность (экстремизм)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122" w:right="108" w:hanging="6"/>
              <w:rPr>
                <w:rFonts w:ascii="Times New Roman" w:hAnsi="Times New Roman" w:cs="Times New Roman"/>
              </w:rPr>
            </w:pPr>
            <w:proofErr w:type="gramStart"/>
            <w:r w:rsidRPr="002F0068">
              <w:rPr>
                <w:rFonts w:ascii="Times New Roman" w:hAnsi="Times New Roman" w:cs="Times New Roman"/>
              </w:rPr>
              <w:t xml:space="preserve"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</w:t>
            </w:r>
            <w:proofErr w:type="gramEnd"/>
          </w:p>
          <w:p w:rsidR="002F0068" w:rsidRPr="002F0068" w:rsidRDefault="002F0068" w:rsidP="00317B53">
            <w:pPr>
              <w:spacing w:after="199"/>
              <w:ind w:right="108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фашистской партии Италии;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2F0068" w:rsidRPr="002F0068" w:rsidRDefault="002F0068" w:rsidP="00317B53">
            <w:pPr>
              <w:ind w:left="4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2F0068" w:rsidRPr="002F0068" w:rsidRDefault="002F0068" w:rsidP="00317B53">
            <w:pPr>
              <w:ind w:left="4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насильственное изменение основ конституционного строя и нарушение целостности Российской Федерации;</w:t>
            </w:r>
          </w:p>
          <w:p w:rsidR="002F0068" w:rsidRPr="002F0068" w:rsidRDefault="002F0068" w:rsidP="00317B53">
            <w:pPr>
              <w:ind w:left="4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— подрыв безопасности Российской Федерации, захват или присвоение властных полномочий, создание незаконных </w:t>
            </w:r>
            <w:r w:rsidRPr="002F0068">
              <w:rPr>
                <w:rFonts w:ascii="Times New Roman" w:hAnsi="Times New Roman" w:cs="Times New Roman"/>
              </w:rPr>
              <w:lastRenderedPageBreak/>
              <w:t>вооруженных формирований;</w:t>
            </w:r>
          </w:p>
          <w:p w:rsidR="002F0068" w:rsidRPr="002F0068" w:rsidRDefault="002F0068" w:rsidP="00317B53">
            <w:pPr>
              <w:ind w:left="4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осуществление террористической деятельности либо публичное оправдание терроризма;</w:t>
            </w:r>
          </w:p>
          <w:p w:rsidR="002F0068" w:rsidRPr="002F0068" w:rsidRDefault="002F0068" w:rsidP="00317B53">
            <w:pPr>
              <w:ind w:left="4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2F0068" w:rsidRPr="002F0068" w:rsidRDefault="002F0068" w:rsidP="00317B53">
            <w:pPr>
              <w:ind w:right="108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унижение национального достоинства;</w:t>
            </w:r>
          </w:p>
          <w:p w:rsidR="002F0068" w:rsidRPr="002F0068" w:rsidRDefault="002F0068" w:rsidP="00317B53">
            <w:pPr>
              <w:ind w:left="4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</w:t>
            </w:r>
            <w:proofErr w:type="spellStart"/>
            <w:r w:rsidRPr="002F0068">
              <w:rPr>
                <w:rFonts w:ascii="Times New Roman" w:hAnsi="Times New Roman" w:cs="Times New Roman"/>
              </w:rPr>
              <w:t>какойлибо</w:t>
            </w:r>
            <w:proofErr w:type="spellEnd"/>
            <w:r w:rsidRPr="002F0068">
              <w:rPr>
                <w:rFonts w:ascii="Times New Roman" w:hAnsi="Times New Roman" w:cs="Times New Roman"/>
              </w:rPr>
              <w:t xml:space="preserve"> социальной группы;</w:t>
            </w:r>
          </w:p>
          <w:p w:rsidR="002F0068" w:rsidRPr="002F0068" w:rsidRDefault="002F0068" w:rsidP="00317B53">
            <w:pPr>
              <w:ind w:left="4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2F0068" w:rsidRPr="002F0068" w:rsidRDefault="002F0068" w:rsidP="00317B53">
            <w:pPr>
              <w:ind w:left="6" w:right="108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2F0068" w:rsidRPr="002F0068" w:rsidRDefault="002F0068" w:rsidP="00317B53">
            <w:pPr>
              <w:ind w:left="6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2F0068" w:rsidRPr="002F0068" w:rsidRDefault="002F0068" w:rsidP="00317B53">
            <w:pPr>
              <w:ind w:left="6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2F0068" w:rsidRPr="002F0068" w:rsidRDefault="002F0068" w:rsidP="00317B53">
            <w:pPr>
              <w:ind w:left="6" w:right="108" w:hanging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2F0068" w:rsidRPr="002F0068" w:rsidRDefault="002F0068" w:rsidP="00317B53">
            <w:pPr>
              <w:ind w:left="122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  <w:p w:rsidR="002F0068" w:rsidRPr="002F0068" w:rsidRDefault="002F0068" w:rsidP="00317B53">
            <w:pPr>
              <w:ind w:right="108"/>
              <w:rPr>
                <w:rFonts w:ascii="Times New Roman" w:hAnsi="Times New Roman" w:cs="Times New Roman"/>
              </w:rPr>
            </w:pPr>
          </w:p>
        </w:tc>
      </w:tr>
      <w:tr w:rsidR="002F0068" w:rsidRPr="002F0068" w:rsidTr="00317B53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Преступления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12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 xml:space="preserve">—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2F0068" w:rsidRPr="002F0068" w:rsidRDefault="002F0068" w:rsidP="00317B53">
            <w:pPr>
              <w:ind w:left="6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оскорбление (унижение чести и достоинства другого лица, выраженное в неприличной форме);</w:t>
            </w:r>
          </w:p>
          <w:p w:rsidR="002F0068" w:rsidRPr="002F0068" w:rsidRDefault="002F0068" w:rsidP="00317B53">
            <w:pPr>
              <w:ind w:left="6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публичные</w:t>
            </w:r>
            <w:r w:rsidRPr="002F0068">
              <w:rPr>
                <w:rFonts w:ascii="Times New Roman" w:hAnsi="Times New Roman" w:cs="Times New Roman"/>
              </w:rPr>
              <w:tab/>
              <w:t xml:space="preserve"> </w:t>
            </w:r>
            <w:r w:rsidRPr="002F0068">
              <w:rPr>
                <w:rFonts w:ascii="Times New Roman" w:hAnsi="Times New Roman" w:cs="Times New Roman"/>
              </w:rPr>
              <w:tab/>
              <w:t>призывы</w:t>
            </w:r>
            <w:r w:rsidRPr="002F0068">
              <w:rPr>
                <w:rFonts w:ascii="Times New Roman" w:hAnsi="Times New Roman" w:cs="Times New Roman"/>
              </w:rPr>
              <w:tab/>
              <w:t>к осуществлению террористической деятельности или публичное оправдание терроризма;</w:t>
            </w:r>
          </w:p>
          <w:p w:rsidR="002F0068" w:rsidRPr="002F0068" w:rsidRDefault="002F0068" w:rsidP="00317B53">
            <w:pPr>
              <w:ind w:left="6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склонение к потреблению наркотических средств и психотропных веществ;</w:t>
            </w:r>
          </w:p>
          <w:p w:rsidR="002F0068" w:rsidRPr="002F0068" w:rsidRDefault="002F0068" w:rsidP="00317B53">
            <w:pPr>
              <w:ind w:left="6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незаконное распространение или рекламирование порнографических материалов;</w:t>
            </w:r>
          </w:p>
          <w:p w:rsidR="002F0068" w:rsidRPr="002F0068" w:rsidRDefault="002F0068" w:rsidP="00317B53">
            <w:pPr>
              <w:ind w:left="6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публичные</w:t>
            </w:r>
            <w:r w:rsidRPr="002F0068">
              <w:rPr>
                <w:rFonts w:ascii="Times New Roman" w:hAnsi="Times New Roman" w:cs="Times New Roman"/>
              </w:rPr>
              <w:tab/>
              <w:t xml:space="preserve"> </w:t>
            </w:r>
            <w:r w:rsidRPr="002F0068">
              <w:rPr>
                <w:rFonts w:ascii="Times New Roman" w:hAnsi="Times New Roman" w:cs="Times New Roman"/>
              </w:rPr>
              <w:tab/>
              <w:t>призывы к осуществлению экстремистской деятельности;</w:t>
            </w:r>
          </w:p>
          <w:p w:rsidR="002F0068" w:rsidRPr="002F0068" w:rsidRDefault="002F0068" w:rsidP="00317B53">
            <w:pPr>
              <w:ind w:left="6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— 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2F0068" w:rsidRPr="002F0068" w:rsidRDefault="002F0068" w:rsidP="00317B53">
            <w:pPr>
              <w:ind w:left="6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lastRenderedPageBreak/>
              <w:t>— публичные призывы к развязыванию агрессивной войны</w:t>
            </w:r>
          </w:p>
          <w:p w:rsidR="002F0068" w:rsidRPr="002F0068" w:rsidRDefault="002F0068" w:rsidP="00317B53">
            <w:pPr>
              <w:ind w:right="108"/>
              <w:rPr>
                <w:rFonts w:ascii="Times New Roman" w:hAnsi="Times New Roman" w:cs="Times New Roman"/>
              </w:rPr>
            </w:pPr>
          </w:p>
        </w:tc>
      </w:tr>
      <w:tr w:rsidR="002F0068" w:rsidRPr="002F0068" w:rsidTr="00317B53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Вредоносные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spacing w:after="201"/>
              <w:ind w:left="12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2F0068" w:rsidRPr="002F0068" w:rsidTr="00317B53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Информация</w:t>
            </w:r>
            <w:r w:rsidRPr="002F0068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2F0068" w:rsidRPr="002F0068" w:rsidRDefault="002F0068" w:rsidP="00317B53">
            <w:pPr>
              <w:ind w:left="4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ограниченным доступом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spacing w:after="201"/>
              <w:ind w:left="12" w:right="108" w:hanging="6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Информация,</w:t>
            </w:r>
            <w:r w:rsidRPr="002F0068">
              <w:rPr>
                <w:rFonts w:ascii="Times New Roman" w:hAnsi="Times New Roman" w:cs="Times New Roman"/>
              </w:rPr>
              <w:tab/>
              <w:t xml:space="preserve"> </w:t>
            </w:r>
            <w:r w:rsidRPr="002F0068">
              <w:rPr>
                <w:rFonts w:ascii="Times New Roman" w:hAnsi="Times New Roman" w:cs="Times New Roman"/>
              </w:rPr>
              <w:tab/>
              <w:t>составляющая</w:t>
            </w:r>
            <w:r w:rsidRPr="002F0068">
              <w:rPr>
                <w:rFonts w:ascii="Times New Roman" w:hAnsi="Times New Roman" w:cs="Times New Roman"/>
              </w:rPr>
              <w:tab/>
              <w:t>государственную, коммерческую, служебную или иную охраняемую законом тайну</w:t>
            </w:r>
          </w:p>
        </w:tc>
      </w:tr>
      <w:tr w:rsidR="002F0068" w:rsidRPr="002F0068" w:rsidTr="00317B53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spacing w:after="160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Ненадлежащая реклама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8" w:rsidRPr="002F0068" w:rsidRDefault="002F0068" w:rsidP="00317B53">
            <w:pPr>
              <w:ind w:left="116" w:right="108"/>
              <w:rPr>
                <w:rFonts w:ascii="Times New Roman" w:hAnsi="Times New Roman" w:cs="Times New Roman"/>
              </w:rPr>
            </w:pPr>
            <w:r w:rsidRPr="002F0068">
              <w:rPr>
                <w:rFonts w:ascii="Times New Roman" w:hAnsi="Times New Roman" w:cs="Times New Roman"/>
              </w:rPr>
              <w:t>Информация, содержащая рекламу алкогольной продукции и табачных изделий</w:t>
            </w:r>
          </w:p>
        </w:tc>
      </w:tr>
    </w:tbl>
    <w:p w:rsidR="002F0068" w:rsidRPr="002F0068" w:rsidRDefault="002F0068" w:rsidP="002F0068">
      <w:pPr>
        <w:spacing w:after="0" w:line="240" w:lineRule="auto"/>
        <w:ind w:left="-1704" w:right="11044"/>
        <w:rPr>
          <w:rFonts w:ascii="Times New Roman" w:hAnsi="Times New Roman" w:cs="Times New Roman"/>
        </w:rPr>
      </w:pPr>
    </w:p>
    <w:p w:rsidR="002F0068" w:rsidRPr="002F0068" w:rsidRDefault="002F0068" w:rsidP="002F0068">
      <w:pPr>
        <w:ind w:left="432"/>
        <w:rPr>
          <w:rFonts w:ascii="Times New Roman" w:hAnsi="Times New Roman" w:cs="Times New Roman"/>
        </w:rPr>
      </w:pPr>
    </w:p>
    <w:p w:rsidR="002F0068" w:rsidRPr="002F0068" w:rsidRDefault="002F0068">
      <w:pPr>
        <w:rPr>
          <w:rFonts w:ascii="Times New Roman" w:hAnsi="Times New Roman" w:cs="Times New Roman"/>
        </w:rPr>
      </w:pPr>
    </w:p>
    <w:sectPr w:rsidR="002F0068" w:rsidRPr="002F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59"/>
    <w:multiLevelType w:val="hybridMultilevel"/>
    <w:tmpl w:val="08D06D5C"/>
    <w:lvl w:ilvl="0" w:tplc="04CC7DC4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B612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C671A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01694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EAE70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4310A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461D4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AECD0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8152A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8A72A0"/>
    <w:multiLevelType w:val="hybridMultilevel"/>
    <w:tmpl w:val="5B78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7A9E"/>
    <w:multiLevelType w:val="hybridMultilevel"/>
    <w:tmpl w:val="AE6E5FDC"/>
    <w:lvl w:ilvl="0" w:tplc="D4568938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1390">
      <w:start w:val="1"/>
      <w:numFmt w:val="bullet"/>
      <w:lvlText w:val="o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0382">
      <w:start w:val="1"/>
      <w:numFmt w:val="bullet"/>
      <w:lvlText w:val="▪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8A7E6">
      <w:start w:val="1"/>
      <w:numFmt w:val="bullet"/>
      <w:lvlText w:val="•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41A82">
      <w:start w:val="1"/>
      <w:numFmt w:val="bullet"/>
      <w:lvlText w:val="o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036A6">
      <w:start w:val="1"/>
      <w:numFmt w:val="bullet"/>
      <w:lvlText w:val="▪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914A">
      <w:start w:val="1"/>
      <w:numFmt w:val="bullet"/>
      <w:lvlText w:val="•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478A">
      <w:start w:val="1"/>
      <w:numFmt w:val="bullet"/>
      <w:lvlText w:val="o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29738">
      <w:start w:val="1"/>
      <w:numFmt w:val="bullet"/>
      <w:lvlText w:val="▪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7B1126"/>
    <w:multiLevelType w:val="hybridMultilevel"/>
    <w:tmpl w:val="3E607676"/>
    <w:lvl w:ilvl="0" w:tplc="30DE2012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686FA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0C2FC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C755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241E8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8EC48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5C5E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BA5A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8F438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4767A0"/>
    <w:multiLevelType w:val="multilevel"/>
    <w:tmpl w:val="53F202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F0068"/>
    <w:rsid w:val="002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F0068"/>
    <w:pPr>
      <w:keepNext/>
      <w:keepLines/>
      <w:spacing w:after="3" w:line="259" w:lineRule="auto"/>
      <w:ind w:left="5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06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2F0068"/>
    <w:pPr>
      <w:spacing w:after="36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2F00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3011</Words>
  <Characters>17165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2020-10-09T05:44:00Z</dcterms:created>
  <dcterms:modified xsi:type="dcterms:W3CDTF">2020-10-09T05:46:00Z</dcterms:modified>
</cp:coreProperties>
</file>