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E5" w:rsidRDefault="00197FEF" w:rsidP="00197FE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940425" cy="8163597"/>
            <wp:effectExtent l="19050" t="0" r="3175" b="0"/>
            <wp:docPr id="1" name="Рисунок 1" descr="F:\проекты ЛНА- 2016\Положение о пожертвования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ы ЛНА- 2016\Положение о пожертвованиях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FEF" w:rsidRDefault="00197FEF" w:rsidP="00406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FEF" w:rsidRDefault="00197FEF" w:rsidP="00406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FEF" w:rsidRDefault="00197FEF" w:rsidP="00406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FEF" w:rsidRDefault="00197FEF" w:rsidP="00406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7C27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Безвозмездная помощь (содействие)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A17C27" w:rsidRDefault="00A17C27" w:rsidP="00A17C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7C27" w:rsidRPr="00A17C27" w:rsidRDefault="00A17C27" w:rsidP="00A17C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привлечения целевых взносов и добровольных пожертвований</w:t>
      </w: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 принятие добровольных пожертвований от юридических и физических лиц не требуется разрешение и согласия Учредителя.</w:t>
      </w: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A17C27" w:rsidRDefault="00A17C27" w:rsidP="00A17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Пожертвования физических и юридических лиц могут привлекаться учреждением только на добровольной основе.</w:t>
      </w: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Цель и сумма пожертвования определяется самим жертвователем. </w:t>
      </w:r>
    </w:p>
    <w:p w:rsidR="00A17C27" w:rsidRDefault="00A17C27" w:rsidP="00A17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Добровольные пожертвования физических и юридических лиц привлекаются учреждением в целях обеспечения уставной деятельности.</w:t>
      </w: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целевых взносов может иметь своей целью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 государственным образовательным стандартом дошкольного образования.</w:t>
      </w:r>
    </w:p>
    <w:p w:rsidR="00A17C27" w:rsidRDefault="00A17C27" w:rsidP="00A17C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7C27" w:rsidRDefault="00A17C27" w:rsidP="00A17C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Порядок привлечения безвозмездной помощи (содействия)</w:t>
      </w: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рамках настоящего Положения жертвователь может оказывать учреждению поддержку в виде безвозмездной помощи (содействия), а именно выполнять для учреждения работы и оказывать услуги в качестве помощи (содействия) на безвозмездной основе (оказание безвозмездной помощи).</w:t>
      </w: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оказании безвозмездной помощи между учреждением и жертвователем заключается договор на безвозмездное выполнение работ (оказание услуг) и подписывается по окончании работ (оказанию услуг) руководителем учреждения и жертвователем акт сдачи-приёмки выполненных работ (оказанных услуг).</w:t>
      </w:r>
    </w:p>
    <w:p w:rsidR="00A17C27" w:rsidRDefault="00A17C27" w:rsidP="00A17C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7C27" w:rsidRDefault="00A17C27" w:rsidP="00A17C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Ведение бухгалтерского и налогового учёта целевых взносов</w:t>
      </w:r>
    </w:p>
    <w:p w:rsidR="00A17C27" w:rsidRDefault="00A17C27" w:rsidP="00A17C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добровольных пожертвований</w:t>
      </w: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Целевые взносы и добровольные пожертвования в виде денежных средств зачисляются на лицевой внебюджетный счёт учреждения в безналичной форме расчётов.</w:t>
      </w: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Учреждение ведёт через бухгалтерию обособленный раздельный бухгалтерский и налоговый учёт всех операций целевых взносов и добровольных пожертвований, для использования которых установлено определенное назначение. </w:t>
      </w: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хозяйственные операции оформляются при наличии первичных учётных документов, сформированных в соответствии с требованиями федерального закона о бухгалтерском учёте.</w:t>
      </w: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При безналичном поступлении денежных средств бухгалтер учреждения приходует их на основании банковской выписки и прилагаемого платёжного документа (квитанция, реестр платежей). Целевые взносы жертвователи вносят на лицевой внебюджетный счёт учреждения через отделения банка Российской Федерации, с которыми заключён договор Управлением по экономике и финансам администрации муниципального образования Угличского района на обслуживание по приёму платежей.</w:t>
      </w: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Целевые взносы и добровольные пожертвования в виде материальных ценностей передаются актам приёма-передачи установленного образца и подписываются руководителем учреждения и жертвователем.</w:t>
      </w: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Налоговый учёт ведётся бухгалтерией учреждения с обязательным предоставлением отчёта об использовании имущества (в том числе денежных средств), работ, услуг,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полученных в рамках пожертвования, целевых поступлений, в составе налоговой декларации по налогу и прибыли. Сведения налоговой декларации должны соответствовать данным налоговых регистров, Утверждённых Учётной политикой учреждения.</w:t>
      </w: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7C27" w:rsidRDefault="00A17C27" w:rsidP="00A17C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 Отчётность по целевым взносам и добровольным пожертвованиям</w:t>
      </w: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Учреждение предоставляет Учредителю, в налоговый орган отчёт по установленной форме в установленные законодательством сроки.</w:t>
      </w:r>
    </w:p>
    <w:p w:rsidR="00A17C27" w:rsidRDefault="00A17C27" w:rsidP="00A17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Общественный контроль </w:t>
      </w:r>
      <w:r>
        <w:rPr>
          <w:rFonts w:ascii="Times New Roman" w:hAnsi="Times New Roman" w:cs="Times New Roman"/>
          <w:sz w:val="24"/>
          <w:szCs w:val="24"/>
        </w:rPr>
        <w:t>о направлениях использования и израсходованных суммах целевых взносов и добровольных пожертвований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осуществляют  органы общественно-государственного управления Общее собрание трудового коллектива и Общее родительское собрание МДОУ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 №18 «Сказка». </w:t>
      </w:r>
    </w:p>
    <w:p w:rsidR="00A17C27" w:rsidRDefault="00A17C27" w:rsidP="00A17C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обязано на родительских собраниях в установленные сроки и форме, но не реже одного раза в год, публично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отчитываться о 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использования и израсходованных суммах целевых взносов и добровольных пожертвований. Отчёт должен содержать достоверную и полную информацию в доступной и наглядной форме, в обязательном порядке должен быть размещён на официальном сайте учреждения.</w:t>
      </w: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7C27" w:rsidRDefault="00A17C27" w:rsidP="00A17C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Ответственность</w:t>
      </w: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Руководитель учреждения несёт персональную ответственность за соблюдение порядка привлечения дополнительной поддержки, в том числе за привлечение и использование целевых взносов, добровольных пожертвований в соответствии с настоящим Положением и действующим законодательством.</w:t>
      </w:r>
    </w:p>
    <w:p w:rsidR="00A17C27" w:rsidRDefault="00A17C27" w:rsidP="00A17C27">
      <w:pPr>
        <w:pStyle w:val="a3"/>
        <w:tabs>
          <w:tab w:val="left" w:pos="559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7C27" w:rsidRDefault="00A17C27" w:rsidP="00A17C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Особые положения</w:t>
      </w: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 Запрещается отказывать законным представителям в приёме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Запрещается принуждение со стороны работников учреждения к внесению законными представителями целевых взносов, добровольных пожертвований.</w:t>
      </w: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Запрещается сбор целевых взносов и добровольных пожертвований в виде наличных денежных средств работниками учреждения. </w:t>
      </w:r>
    </w:p>
    <w:p w:rsidR="00A17C27" w:rsidRDefault="00A17C27" w:rsidP="00A17C27">
      <w:pPr>
        <w:pStyle w:val="Default"/>
        <w:jc w:val="right"/>
        <w:rPr>
          <w:rFonts w:ascii="Times New Roman" w:hAnsi="Times New Roman"/>
        </w:rPr>
      </w:pPr>
    </w:p>
    <w:p w:rsidR="00A17C27" w:rsidRDefault="00A17C27" w:rsidP="00A17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624E" w:rsidRDefault="000E624E"/>
    <w:sectPr w:rsidR="000E624E" w:rsidSect="004745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EB" w:rsidRDefault="002E17EB" w:rsidP="00A17C27">
      <w:pPr>
        <w:spacing w:after="0" w:line="240" w:lineRule="auto"/>
      </w:pPr>
      <w:r>
        <w:separator/>
      </w:r>
    </w:p>
  </w:endnote>
  <w:endnote w:type="continuationSeparator" w:id="1">
    <w:p w:rsidR="002E17EB" w:rsidRDefault="002E17EB" w:rsidP="00A1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53329"/>
      <w:docPartObj>
        <w:docPartGallery w:val="Page Numbers (Bottom of Page)"/>
        <w:docPartUnique/>
      </w:docPartObj>
    </w:sdtPr>
    <w:sdtContent>
      <w:p w:rsidR="00A17C27" w:rsidRDefault="00F86887">
        <w:pPr>
          <w:pStyle w:val="a6"/>
          <w:jc w:val="right"/>
        </w:pPr>
        <w:fldSimple w:instr=" PAGE   \* MERGEFORMAT ">
          <w:r w:rsidR="00197FEF">
            <w:rPr>
              <w:noProof/>
            </w:rPr>
            <w:t>3</w:t>
          </w:r>
        </w:fldSimple>
      </w:p>
    </w:sdtContent>
  </w:sdt>
  <w:p w:rsidR="00A17C27" w:rsidRDefault="00A17C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EB" w:rsidRDefault="002E17EB" w:rsidP="00A17C27">
      <w:pPr>
        <w:spacing w:after="0" w:line="240" w:lineRule="auto"/>
      </w:pPr>
      <w:r>
        <w:separator/>
      </w:r>
    </w:p>
  </w:footnote>
  <w:footnote w:type="continuationSeparator" w:id="1">
    <w:p w:rsidR="002E17EB" w:rsidRDefault="002E17EB" w:rsidP="00A17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BEC"/>
    <w:multiLevelType w:val="hybridMultilevel"/>
    <w:tmpl w:val="F8C40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6301A"/>
    <w:multiLevelType w:val="hybridMultilevel"/>
    <w:tmpl w:val="37E6CCC8"/>
    <w:lvl w:ilvl="0" w:tplc="A15009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02C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3C5F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2D69D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D5C98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C455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66C20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02E05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EC8D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C27"/>
    <w:rsid w:val="000E624E"/>
    <w:rsid w:val="00197FEF"/>
    <w:rsid w:val="002E17EB"/>
    <w:rsid w:val="004069E5"/>
    <w:rsid w:val="004745CA"/>
    <w:rsid w:val="00A17C27"/>
    <w:rsid w:val="00F8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7C27"/>
    <w:pPr>
      <w:spacing w:after="160" w:line="256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uiPriority w:val="99"/>
    <w:rsid w:val="00A17C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17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7C27"/>
  </w:style>
  <w:style w:type="paragraph" w:styleId="a6">
    <w:name w:val="footer"/>
    <w:basedOn w:val="a"/>
    <w:link w:val="a7"/>
    <w:uiPriority w:val="99"/>
    <w:unhideWhenUsed/>
    <w:rsid w:val="00A17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C27"/>
  </w:style>
  <w:style w:type="paragraph" w:styleId="a8">
    <w:name w:val="Balloon Text"/>
    <w:basedOn w:val="a"/>
    <w:link w:val="a9"/>
    <w:uiPriority w:val="99"/>
    <w:semiHidden/>
    <w:unhideWhenUsed/>
    <w:rsid w:val="0019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2016-04-08T06:59:00Z</dcterms:created>
  <dcterms:modified xsi:type="dcterms:W3CDTF">2016-04-11T08:16:00Z</dcterms:modified>
</cp:coreProperties>
</file>