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27" w:rsidRDefault="008E3B69" w:rsidP="00EB2A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 К ОБРАЗОВАТЕЛЬНОЙ ПРОГРАММЕ</w:t>
      </w:r>
    </w:p>
    <w:p w:rsidR="004A1FD2" w:rsidRPr="00EB2A57" w:rsidRDefault="008E3B69" w:rsidP="00EB2A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МДОУ Д/С №18 “СКАЗКА»</w:t>
      </w:r>
    </w:p>
    <w:p w:rsidR="00F25C6E" w:rsidRPr="00EB2A57" w:rsidRDefault="00F25C6E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1FD2" w:rsidRPr="00EB2A57" w:rsidRDefault="005C5F3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Планирование</w:t>
      </w:r>
    </w:p>
    <w:p w:rsidR="004A1FD2" w:rsidRPr="00EB2A57" w:rsidRDefault="004A1FD2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Примерное комплексно-тематическое планирование к программе «От рож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до школы»: Младшая группа (3-4 года) / Ред.-сост. В. А.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Вилюнова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FD2" w:rsidRPr="00EB2A57" w:rsidRDefault="004A1FD2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Примерное комплексно-тематическое планирование к программе «От рож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до школы»: Средняя группа (4-5 лет) / Ред.-сост. А. А.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Бывшева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FD2" w:rsidRPr="00EB2A57" w:rsidRDefault="004A1FD2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Примерное комплексно-тематическое планирование к программе «От рож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до школы»: Старшая группа (5-6 лет)/ Ред.-сост. А. А.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Бывшева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FD2" w:rsidRPr="00EB2A57" w:rsidRDefault="004A1FD2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Примерное комплексно-тематическое планирование к программе «От рождения до школы»: Подготовительная к школе группа (6-7 лет)/ Ред.-сост. В. А.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Вилюнова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0AA" w:rsidRPr="00EB2A57" w:rsidRDefault="001050AA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1FD2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Информационно-деловое оснащение </w:t>
      </w:r>
      <w:r w:rsidR="00FD5DFA" w:rsidRPr="00EB2A57">
        <w:rPr>
          <w:rFonts w:ascii="Times New Roman" w:hAnsi="Times New Roman" w:cs="Times New Roman"/>
          <w:b/>
          <w:color w:val="000000"/>
          <w:sz w:val="24"/>
          <w:szCs w:val="24"/>
        </w:rPr>
        <w:t>для оформления роди</w:t>
      </w:r>
      <w:r w:rsidR="00FD5DFA" w:rsidRPr="00EB2A57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тельских уголков</w:t>
      </w:r>
    </w:p>
    <w:p w:rsidR="004A1FD2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Комплекты наглядной информации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уголков в ДОУ </w:t>
      </w:r>
      <w:r w:rsidR="004A1FD2" w:rsidRPr="00EB2A57">
        <w:rPr>
          <w:rFonts w:ascii="Times New Roman" w:hAnsi="Times New Roman" w:cs="Times New Roman"/>
          <w:color w:val="000000"/>
          <w:sz w:val="24"/>
          <w:szCs w:val="24"/>
        </w:rPr>
        <w:t>Бел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4A1FD2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К. Ю.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A1FD2" w:rsidRPr="00EB2A57">
        <w:rPr>
          <w:rFonts w:ascii="Times New Roman" w:hAnsi="Times New Roman" w:cs="Times New Roman"/>
          <w:color w:val="000000"/>
          <w:sz w:val="24"/>
          <w:szCs w:val="24"/>
        </w:rPr>
        <w:t>Основы безопасности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5E37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уголков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Пазухиной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И. А. «Ребёнок идёе в школу. Рекомендации родителям будущих первоклассников».</w:t>
      </w:r>
    </w:p>
    <w:p w:rsidR="00503F89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«Готовим будущего первоклассника».</w:t>
      </w:r>
    </w:p>
    <w:p w:rsidR="00F15E37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«Родителям о речи ребёнка».</w:t>
      </w:r>
    </w:p>
    <w:p w:rsidR="00F15E37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«Психолог советует».</w:t>
      </w:r>
    </w:p>
    <w:p w:rsidR="00503F89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«Советы психолога».</w:t>
      </w:r>
    </w:p>
    <w:p w:rsidR="00F15E37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«Роль семьи в воспитании ребёнка».</w:t>
      </w:r>
    </w:p>
    <w:p w:rsidR="00F15E37" w:rsidRPr="00EB2A57" w:rsidRDefault="00F15E37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«Здоровый образ жизни семьи.</w:t>
      </w:r>
    </w:p>
    <w:p w:rsidR="00F15E37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«Ребёнок и книга. Превратите  чтение в удовольствие».</w:t>
      </w:r>
    </w:p>
    <w:p w:rsidR="00503F89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«Взаимодействие ребёнка и взрослого при чтении книг».</w:t>
      </w:r>
    </w:p>
    <w:p w:rsidR="00503F89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Наглядно-методический комплект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«Досуг, игра».</w:t>
      </w:r>
    </w:p>
    <w:p w:rsidR="00503F89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для оформления роди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тельских уголков «В отпуск с ребёнком».</w:t>
      </w:r>
    </w:p>
    <w:p w:rsidR="00503F89" w:rsidRPr="00EB2A57" w:rsidRDefault="00503F8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5F30" w:rsidRPr="00EB2A57" w:rsidRDefault="005C5F3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>Диагностические материалы</w:t>
      </w:r>
    </w:p>
    <w:p w:rsidR="005C5F30" w:rsidRPr="00EB2A57" w:rsidRDefault="005C5F3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методичек </w:t>
      </w:r>
      <w:r w:rsidR="00FD5DFA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Н. В. Верещагиной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«Педагогическая диагностика индивидуального развития ребёнка в группе детского сада» на возрастные группы: 2-3, 3-4, </w:t>
      </w:r>
      <w:r w:rsidR="00FD5DFA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4-5,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5-6, 6-7 лет.</w:t>
      </w:r>
    </w:p>
    <w:p w:rsidR="005C5F30" w:rsidRPr="00EB2A57" w:rsidRDefault="005C5F3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методичек </w:t>
      </w:r>
      <w:r w:rsidR="00FD5DFA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Н. В. Верещагиной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«Диагностика индивидуального развития детей с ТНР» на возрастные группы</w:t>
      </w:r>
      <w:r w:rsidR="00FD5DFA" w:rsidRPr="00EB2A57">
        <w:rPr>
          <w:rFonts w:ascii="Times New Roman" w:hAnsi="Times New Roman" w:cs="Times New Roman"/>
          <w:color w:val="000000"/>
          <w:sz w:val="24"/>
          <w:szCs w:val="24"/>
        </w:rPr>
        <w:t>: 3-4, 4-5, 5-6, 6-7 лет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5F30" w:rsidRPr="00EB2A57" w:rsidRDefault="005C5F3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Комплект методичек</w:t>
      </w:r>
      <w:r w:rsidR="00FD5DFA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Н. В. Верещагиной «Комплексная диагностика индивидуального развития детей с ЗПР в компенсирующей/комбинированной группе детского сада (командный подход)» на возрастные группы: 5-6 и 6-7 лет.</w:t>
      </w:r>
    </w:p>
    <w:p w:rsidR="00B33DC6" w:rsidRPr="00EB2A57" w:rsidRDefault="00F37562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определения нервно-психического развития детей второго и третьего года жизни 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Печ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9605B" w:rsidRPr="00EB2A5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ы К. Л.</w:t>
      </w:r>
    </w:p>
    <w:p w:rsidR="00C82F28" w:rsidRPr="00EB2A57" w:rsidRDefault="00C82F28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Инклюзивная педагогика</w:t>
      </w:r>
    </w:p>
    <w:p w:rsidR="00C82F28" w:rsidRPr="00EB2A57" w:rsidRDefault="00C82F28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Периодические издания «Справочник педагога-психолога», «Логопед», Комплексная поддержка воспитателя «Коррекционная работа в ДОУ».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Методические пособия</w:t>
      </w:r>
      <w:r w:rsidR="00C82F28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из серии «КРО» (коррекционно-развивающее обучение).</w:t>
      </w:r>
    </w:p>
    <w:p w:rsidR="001714DA" w:rsidRPr="00EB2A57" w:rsidRDefault="001714D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пособие </w:t>
      </w:r>
      <w:proofErr w:type="spellStart"/>
      <w:r w:rsidRPr="00EB2A5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B2A57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EB2A57">
        <w:rPr>
          <w:rFonts w:ascii="Times New Roman" w:hAnsi="Times New Roman" w:cs="Times New Roman"/>
          <w:sz w:val="24"/>
          <w:szCs w:val="24"/>
        </w:rPr>
        <w:t>Гуторовой</w:t>
      </w:r>
      <w:proofErr w:type="spellEnd"/>
      <w:r w:rsidRPr="00EB2A57">
        <w:rPr>
          <w:rFonts w:ascii="Times New Roman" w:hAnsi="Times New Roman" w:cs="Times New Roman"/>
          <w:sz w:val="24"/>
          <w:szCs w:val="24"/>
        </w:rPr>
        <w:t xml:space="preserve"> М.Ф. «Практический психолог в детском саду». Пособие для психологов и педагогов.</w:t>
      </w:r>
    </w:p>
    <w:p w:rsidR="001714DA" w:rsidRPr="00EB2A57" w:rsidRDefault="001714D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Pr="00EB2A57">
        <w:rPr>
          <w:sz w:val="24"/>
          <w:szCs w:val="24"/>
        </w:rPr>
        <w:t xml:space="preserve"> </w:t>
      </w:r>
      <w:proofErr w:type="spellStart"/>
      <w:r w:rsidRPr="00EB2A57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B2A57">
        <w:rPr>
          <w:rFonts w:ascii="Times New Roman" w:hAnsi="Times New Roman" w:cs="Times New Roman"/>
          <w:sz w:val="24"/>
          <w:szCs w:val="24"/>
        </w:rPr>
        <w:t xml:space="preserve"> А.Н. «Индивидуальная психологическая диагностика дошкольника». Для занятий с детьми 5-7 лет.</w:t>
      </w:r>
    </w:p>
    <w:p w:rsidR="001050AA" w:rsidRPr="00EB2A57" w:rsidRDefault="001050A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Образовательная область </w:t>
      </w:r>
      <w:r w:rsidR="00322E69" w:rsidRPr="00EB2A5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«СОЦИАЛЬНО-КОММУНИКАТИВНОЕ РАЗВИТИЕ»</w:t>
      </w:r>
    </w:p>
    <w:p w:rsidR="009E0F59" w:rsidRPr="00EB2A57" w:rsidRDefault="00322E6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Комплект м</w:t>
      </w:r>
      <w:r w:rsidR="009E0F59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етодически</w:t>
      </w: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х</w:t>
      </w:r>
      <w:r w:rsidR="009E0F59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пособи</w:t>
      </w: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й Абрамовой Л. В., </w:t>
      </w:r>
      <w:proofErr w:type="spellStart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Слепцовой</w:t>
      </w:r>
      <w:proofErr w:type="spellEnd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И. Ф. «Социально-коммуникативное развитие дошкольников»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на возрастные группы: 2-3, 3-4, 4-5, 5-6, 6-7 лет.</w:t>
      </w:r>
    </w:p>
    <w:p w:rsidR="00322E6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Буре Р. С. Социально-нравственное воспитание дошкольников (3-7 лет).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Петрова </w:t>
      </w:r>
      <w:proofErr w:type="spell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В.И.,Стульник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Т. Д. Этические беседы с детьми 4-7 лет.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Наглядно-дидактические пособия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Серия «Мир в картинках»: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«Государственные символы России»; «День Победы».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Серия «Рассказы по картинкам»: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«Великая Отечественная война в произведениях художников»; «Защитники Отечества».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Серия «Расскажите детям о...»: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«Расскажите детям о достопримеча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тельностях Москвы»; «Расскажите детям о Московском Кремле»; «Рас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скажите детям об Отечественной войне 1812 года».</w:t>
      </w:r>
    </w:p>
    <w:p w:rsidR="001050AA" w:rsidRPr="00EB2A57" w:rsidRDefault="001050A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Самообслуживание, самостоятельность, трудовое воспитание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Методическ</w:t>
      </w:r>
      <w:r w:rsidR="00322E69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ое </w:t>
      </w: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пособи</w:t>
      </w:r>
      <w:r w:rsidR="00322E69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е </w:t>
      </w:r>
      <w:proofErr w:type="spell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Куцаков</w:t>
      </w:r>
      <w:r w:rsidR="00322E69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 В. </w:t>
      </w:r>
      <w:r w:rsidR="00322E69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Трудовое воспитание в детском саду: Для занятий с детьми 3-7 лет</w:t>
      </w:r>
      <w:r w:rsidR="00322E69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8716B6" w:rsidRPr="00EB2A57" w:rsidRDefault="00322E6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Методическое пособие Комаровой Т. С., </w:t>
      </w:r>
      <w:proofErr w:type="spellStart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Куцаковой</w:t>
      </w:r>
      <w:proofErr w:type="spellEnd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Л. В., Павловой Л. Ю. «Трудовое воспитание в детском саду». Для занятий</w:t>
      </w:r>
      <w:proofErr w:type="gramStart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1</w:t>
      </w:r>
      <w:proofErr w:type="gramEnd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с детьми 2-7 лет.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Наглядно-дидактические пособия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Плакаты: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«Очень важные профессии».</w:t>
      </w:r>
    </w:p>
    <w:p w:rsidR="008716B6" w:rsidRPr="00EB2A57" w:rsidRDefault="008716B6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Формирование основ безопасности</w:t>
      </w:r>
    </w:p>
    <w:p w:rsidR="009E0F59" w:rsidRPr="00EB2A57" w:rsidRDefault="009E0F59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Методическ</w:t>
      </w:r>
      <w:r w:rsidR="004F6F9E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о</w:t>
      </w: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е пособи</w:t>
      </w:r>
      <w:r w:rsidR="004F6F9E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е</w:t>
      </w:r>
      <w:r w:rsidR="00322E69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Бел</w:t>
      </w:r>
      <w:r w:rsidR="00322E69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К. Ю. </w:t>
      </w:r>
      <w:r w:rsidR="00322E69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основ безопасности у дошкольников</w:t>
      </w:r>
      <w:r w:rsidR="00322E69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(3-7 лет).</w:t>
      </w:r>
    </w:p>
    <w:p w:rsidR="004F6F9E" w:rsidRPr="00EB2A57" w:rsidRDefault="004F6F9E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Методическое пособие «Основы безопасности жизнедеятельности детей дошкольного возраста». Планирование работы. Беседы. Игры</w:t>
      </w:r>
    </w:p>
    <w:p w:rsidR="0050355A" w:rsidRPr="00EB2A57" w:rsidRDefault="004F6F9E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«Светофор»</w:t>
      </w:r>
      <w:proofErr w:type="gram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.О</w:t>
      </w:r>
      <w:proofErr w:type="gram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бучение детей дошкольного возраста ПДД.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Наглядно-дидактические пособия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Бордачева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И. Ю. Безопасность на дороге: Плакаты для оформления родительского уголка в ДОУ.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Бордачева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И. Ю. Дорожные знаки: Для работы с детьми 4-7 лет.</w:t>
      </w:r>
    </w:p>
    <w:p w:rsidR="008716B6" w:rsidRPr="00EB2A57" w:rsidRDefault="008716B6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Образовательная область «</w:t>
      </w:r>
      <w:r w:rsidR="004F6F9E" w:rsidRPr="00EB2A5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ПОЗНАВАТЕЛЬНОЕ РАЗВИТИЕ</w:t>
      </w:r>
      <w:r w:rsidRPr="00EB2A57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»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Методическ</w:t>
      </w:r>
      <w:r w:rsidR="004F6F9E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о</w:t>
      </w: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е пособи</w:t>
      </w:r>
      <w:r w:rsidR="004F6F9E"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е </w:t>
      </w:r>
      <w:proofErr w:type="spell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Веракса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Н.Е., </w:t>
      </w:r>
      <w:proofErr w:type="spellStart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Веракса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А. Н. </w:t>
      </w:r>
      <w:r w:rsidR="004F6F9E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Проектная деятельность дошколь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ников</w:t>
      </w:r>
      <w:r w:rsidR="004F6F9E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0355A" w:rsidRPr="00EB2A57" w:rsidRDefault="004F6F9E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Методическое пособие </w:t>
      </w:r>
      <w:proofErr w:type="spellStart"/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Веракса</w:t>
      </w:r>
      <w:proofErr w:type="spellEnd"/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Н. Е., </w:t>
      </w:r>
      <w:proofErr w:type="spellStart"/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Галимов</w:t>
      </w:r>
      <w:proofErr w:type="spellEnd"/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О. Р.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Познавательно-исследовательская деятельность дошкольников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(4-7 лет).</w:t>
      </w:r>
    </w:p>
    <w:p w:rsidR="0050355A" w:rsidRPr="00EB2A57" w:rsidRDefault="004F6F9E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Методическое пособие 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Крашенинников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Е. Е., Холодов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О. Л.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познаватель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ных способностей дошкольников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(5-7 лет).</w:t>
      </w:r>
    </w:p>
    <w:p w:rsidR="0050355A" w:rsidRPr="00EB2A57" w:rsidRDefault="004F6F9E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Методическое пособие 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Павлов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Л.Ю.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Сборник дидактических игр по ознакомлению с окружающим миром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(3-7 лет).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lang w:eastAsia="en-US"/>
        </w:rPr>
        <w:t>Наглядно-дидактические пособия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Сери «Играем в сказку»: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«Репка»; «Теремок»; «Три медведя»; «Три пор</w:t>
      </w:r>
      <w:r w:rsidR="00782B07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осенка». </w:t>
      </w:r>
      <w:proofErr w:type="spellStart"/>
      <w:r w:rsidR="00782B07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ВераксаН.Е</w:t>
      </w:r>
      <w:proofErr w:type="spellEnd"/>
      <w:r w:rsidR="00782B07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., </w:t>
      </w:r>
      <w:proofErr w:type="spellStart"/>
      <w:r w:rsidR="00782B07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ВераксаА.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proofErr w:type="spellEnd"/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0355A" w:rsidRPr="00EB2A57" w:rsidRDefault="0050355A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Ознакомление с предметным окружением и социальным миром</w:t>
      </w:r>
    </w:p>
    <w:p w:rsidR="0050355A" w:rsidRPr="00EB2A57" w:rsidRDefault="00AE09CC" w:rsidP="00C82F2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Комплект методических пособий </w:t>
      </w:r>
      <w:proofErr w:type="spellStart"/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Дыбин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proofErr w:type="spellEnd"/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О. В. 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Ознакомление с предметным и социальным окружени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oftHyphen/>
        <w:t>ем</w:t>
      </w:r>
      <w:r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50355A" w:rsidRPr="00EB2A5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возрастные группы: 2-3, 3-4, 4-5, 5-6, 6-7 лет.</w:t>
      </w:r>
    </w:p>
    <w:p w:rsidR="00123A00" w:rsidRPr="00EB2A57" w:rsidRDefault="00123A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Наглядно-дидактические пособия</w:t>
      </w:r>
    </w:p>
    <w:p w:rsidR="00AE09CC" w:rsidRPr="00EB2A57" w:rsidRDefault="00123A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«Водный транспорт»; «Воздушный транспорт»; «Городс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кой транспорт»; «Спецтранспорт»; «Строительные машины»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A00" w:rsidRPr="00EB2A57" w:rsidRDefault="00AE09CC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23A00"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ерия «Мир в картинках»: </w:t>
      </w:r>
      <w:proofErr w:type="gramStart"/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«Авиация»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«Автомобильный транс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порт»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«Арктика и Антарктика»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«Бытовая техника»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«Водный транс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порт»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«Инструменты домашнего мастера»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«Космос»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«Офисная техника и оборудование»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«Посуда»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«Школьные принад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лежности»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 т.п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23A00" w:rsidRPr="00EB2A57" w:rsidRDefault="00AE09CC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123A00"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ерия «Рассказы по картинкам»: 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«В деревне»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«Кем быть?»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«Мой дом»; «Профессии»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 т. п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A00" w:rsidRPr="00EB2A57" w:rsidRDefault="00AE09CC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123A00"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ерия «Расскажите детям о...»: 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«Расскажите детям о бытовых приборах»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космонавтике»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космосе»,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скажите детям о рабочих инструментах»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транспорте», «Расскажите детям о специальных машинах»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хлебе»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 т. п</w:t>
      </w:r>
      <w:r w:rsidR="00123A00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A00" w:rsidRPr="00EB2A57" w:rsidRDefault="00123A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элементарных математических представлений</w:t>
      </w:r>
    </w:p>
    <w:p w:rsidR="00AE09CC" w:rsidRPr="00EB2A57" w:rsidRDefault="00AE09CC" w:rsidP="00AE09C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Комплект методических пособий </w:t>
      </w:r>
      <w:proofErr w:type="spellStart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Помораевой</w:t>
      </w:r>
      <w:proofErr w:type="spellEnd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И. А., </w:t>
      </w:r>
      <w:proofErr w:type="spellStart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Позиной</w:t>
      </w:r>
      <w:proofErr w:type="spellEnd"/>
      <w:r w:rsidRPr="00EB2A57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В. А. «Формирование элементарных математических представлений»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на возрастные группы: 2-3, 3-4, 4-5, 5-6, 6-7 лет.</w:t>
      </w:r>
    </w:p>
    <w:p w:rsidR="00801C84" w:rsidRPr="00EB2A57" w:rsidRDefault="003A59D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01C84" w:rsidRPr="00EB2A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Рабочие тетради</w:t>
      </w: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Дарья Денисова, Юрий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Дорожин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. Математика для малы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шей: Младшая группа.</w:t>
      </w: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Дарья Денисова, Юрий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EB2A57">
        <w:rPr>
          <w:rFonts w:ascii="Times New Roman" w:hAnsi="Times New Roman" w:cs="Times New Roman"/>
          <w:color w:val="000000"/>
          <w:sz w:val="24"/>
          <w:szCs w:val="24"/>
        </w:rPr>
        <w:t>орожи н. Математика для малышей: Средняя группа.</w:t>
      </w: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Дарья Денисов а, Юрий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EB2A57">
        <w:rPr>
          <w:rFonts w:ascii="Times New Roman" w:hAnsi="Times New Roman" w:cs="Times New Roman"/>
          <w:color w:val="000000"/>
          <w:sz w:val="24"/>
          <w:szCs w:val="24"/>
        </w:rPr>
        <w:t>орожи н. Математика для дошколь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ников: Старшая группа.</w:t>
      </w: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Дарья Денисова, Юрий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EB2A57">
        <w:rPr>
          <w:rFonts w:ascii="Times New Roman" w:hAnsi="Times New Roman" w:cs="Times New Roman"/>
          <w:color w:val="000000"/>
          <w:sz w:val="24"/>
          <w:szCs w:val="24"/>
        </w:rPr>
        <w:t>орожи н. Математика для дошколь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ников: Подготовительная к школе группа.</w:t>
      </w:r>
    </w:p>
    <w:p w:rsidR="00D90314" w:rsidRPr="00EB2A57" w:rsidRDefault="00D9031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Наглядно-дидактические пособия</w:t>
      </w: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«Счет до 10»; «Счет до 20»; «Цвет»; «Форма».</w:t>
      </w:r>
    </w:p>
    <w:p w:rsidR="00801C84" w:rsidRPr="00EB2A57" w:rsidRDefault="00801C8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Ознакомление с миром природы</w:t>
      </w:r>
    </w:p>
    <w:p w:rsidR="00AE09CC" w:rsidRPr="00EB2A57" w:rsidRDefault="00AE09CC" w:rsidP="00AE09C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Комплект м</w:t>
      </w:r>
      <w:r w:rsidR="00801C84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етодически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</w:t>
      </w:r>
      <w:r w:rsidR="00801C84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й </w:t>
      </w:r>
      <w:proofErr w:type="spellStart"/>
      <w:r w:rsidR="00801C84" w:rsidRPr="00EB2A57">
        <w:rPr>
          <w:rFonts w:ascii="Times New Roman" w:hAnsi="Times New Roman" w:cs="Times New Roman"/>
          <w:color w:val="000000"/>
          <w:sz w:val="24"/>
          <w:szCs w:val="24"/>
        </w:rPr>
        <w:t>Соломенников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801C84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О. А.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01C84" w:rsidRPr="00EB2A57">
        <w:rPr>
          <w:rFonts w:ascii="Times New Roman" w:hAnsi="Times New Roman" w:cs="Times New Roman"/>
          <w:color w:val="000000"/>
          <w:sz w:val="24"/>
          <w:szCs w:val="24"/>
        </w:rPr>
        <w:t>Ознакомление с природой в детском саду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01C84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возрастные группы: 2-3, 3-4, 4-5, 5-6, 6-7 лет.</w:t>
      </w: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Наглядно-дидактические пособия</w:t>
      </w: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«Домашние животные»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«Домашние питомцы»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«Домашние птицы»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«Животные Африки»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«Животные средней полосы»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«Овощи»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«Перелетные птицы»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«Зимующие птицы»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«Хищные птицы»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«Птицы жарких стран»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«Насекомые»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«Морские обитатели»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«Кто всю зиму спит»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«Погодные явления»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«Полевые цветы»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«Садовые цветы»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«Деревья и листья»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«Грибы»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«Фрукты».</w:t>
      </w: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Картины для рассматривания: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«Коза с козлятами»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«Кошка с котята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ми»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«Свинья с поросятами»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«Собака 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щенками»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 т. п.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«Мир в картинках»: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«Деревья и листья»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«Домашние жи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вотные»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«Домашние птицы»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«Животные—домашние питомцы»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«Животные жарких стран»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«Животные средней полосы»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«Морские обитатели»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«Насекомые»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«Овощи»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«Рептилии и амфибии»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«Со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баки—друзья и помощники»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«Фрукты»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«Цветы»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«Ягоды лесные»</w:t>
      </w:r>
      <w:r w:rsidR="00AE09CC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«Ягоды садовые».</w:t>
      </w: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«Рассказы по картинкам»: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«Весна»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«Времена года»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«Зима»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«Лето»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«Осень»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«Родная природа».</w:t>
      </w: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«Расскажите детям о...»: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«Расскажите детям о грибах»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скажите детям о деревьях»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домашних животных»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домашних питомцах»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животных жарких стран»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лесных животных»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тям о морских обитателях»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насекомых»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фруктах»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об овощах»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птицах»</w:t>
      </w:r>
      <w:r w:rsidR="008E3B6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 садовых ягодах».</w:t>
      </w:r>
    </w:p>
    <w:p w:rsidR="00D90314" w:rsidRPr="00EB2A57" w:rsidRDefault="00D90314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4E00" w:rsidRPr="00EB2A57" w:rsidRDefault="008C4E0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</w:t>
      </w:r>
      <w:r w:rsidR="008E3B69" w:rsidRPr="00EB2A57">
        <w:rPr>
          <w:rFonts w:ascii="Times New Roman" w:hAnsi="Times New Roman" w:cs="Times New Roman"/>
          <w:b/>
          <w:color w:val="000000"/>
          <w:sz w:val="24"/>
          <w:szCs w:val="24"/>
        </w:rPr>
        <w:t>«РЕЧЕВОЕ РАЗВИТИЕ»</w:t>
      </w:r>
    </w:p>
    <w:p w:rsidR="008C4E00" w:rsidRPr="00EB2A57" w:rsidRDefault="008E3B69" w:rsidP="008E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Комплект м</w:t>
      </w:r>
      <w:r w:rsidR="008C4E00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етодически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</w:t>
      </w:r>
      <w:r w:rsidR="008C4E00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й 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>Гербов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В. В.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>Развитие речи в разновозрастной группе детского сада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возрастные группы: 2-3, 3-4, 4-5, 5-6, 6-7 лет.</w:t>
      </w:r>
    </w:p>
    <w:p w:rsidR="008C4E00" w:rsidRPr="00EB2A57" w:rsidRDefault="008E3B6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</w:t>
      </w:r>
      <w:proofErr w:type="spellStart"/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>Варенцов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>Обучение дошкольников грамоте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8C4E00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E23" w:rsidRPr="00EB2A57" w:rsidRDefault="00CE0E2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6FC9" w:rsidRPr="00EB2A57" w:rsidRDefault="00216FC9" w:rsidP="00544E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Рабочие тетради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Денисовой Д., </w:t>
      </w:r>
      <w:proofErr w:type="spellStart"/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t>Дорожина</w:t>
      </w:r>
      <w:proofErr w:type="spellEnd"/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Ю.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t>«Уроки грамоты для малы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шей» 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и «Прописи для малышей» 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t>(3-4, 4-5 лет), «Уроки грамоты для дош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кольников»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 «Прописи для дошкольни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ков» (5-6 и 6-7 лет)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 «Развитие речи у малы</w:t>
      </w:r>
      <w:r w:rsidR="00544E41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шей»,  на возрастные группы:  3-4, 4-5, 5-6, 6-7 лет.</w:t>
      </w:r>
    </w:p>
    <w:p w:rsidR="00216FC9" w:rsidRPr="00EB2A57" w:rsidRDefault="00216FC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Наглядно-дидактические пособия</w:t>
      </w:r>
    </w:p>
    <w:p w:rsidR="00216FC9" w:rsidRPr="00EB2A57" w:rsidRDefault="00216FC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«Грамматика в картинках»: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«Антонимы. Глаголы»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«Антонимы. Прилагательные»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«Говори правильно»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«Множественное число»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«Мно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гозначные слова»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Один—много</w:t>
      </w:r>
      <w:proofErr w:type="gramEnd"/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«Словообразование»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«Ударение».</w:t>
      </w:r>
    </w:p>
    <w:p w:rsidR="003D0CE5" w:rsidRPr="00EB2A57" w:rsidRDefault="003D0CE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Серия картин «</w:t>
      </w:r>
      <w:r w:rsidR="00216FC9" w:rsidRPr="00EB2A57">
        <w:rPr>
          <w:rFonts w:ascii="Times New Roman" w:hAnsi="Times New Roman" w:cs="Times New Roman"/>
          <w:color w:val="000000"/>
          <w:sz w:val="24"/>
          <w:szCs w:val="24"/>
        </w:rPr>
        <w:t>Развитие речи в детском саду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16FC9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возрастные группы: 2-3, 3-4, 4-5, 5-6, 6-7 лет.</w:t>
      </w:r>
    </w:p>
    <w:p w:rsidR="00142685" w:rsidRPr="00EB2A57" w:rsidRDefault="0014268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«Рассказы по картинкам»: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«Колобок»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«Курочка Ряба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«Реп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ка»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«Теремок».</w:t>
      </w:r>
    </w:p>
    <w:p w:rsidR="00142685" w:rsidRPr="00EB2A57" w:rsidRDefault="0014268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«Алфавит».</w:t>
      </w:r>
    </w:p>
    <w:p w:rsidR="00CE0E23" w:rsidRPr="00EB2A57" w:rsidRDefault="00CE0E2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685" w:rsidRPr="00EB2A57" w:rsidRDefault="0014268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</w:t>
      </w:r>
      <w:r w:rsidR="003D0CE5" w:rsidRPr="00EB2A57">
        <w:rPr>
          <w:rFonts w:ascii="Times New Roman" w:hAnsi="Times New Roman" w:cs="Times New Roman"/>
          <w:b/>
          <w:color w:val="000000"/>
          <w:sz w:val="24"/>
          <w:szCs w:val="24"/>
        </w:rPr>
        <w:t>«ХУДОЖЕСТВЕННО-ЭСТЕТИЧЕСКОЕ РАЗВИТИЕ»</w:t>
      </w:r>
    </w:p>
    <w:p w:rsidR="00142685" w:rsidRPr="00EB2A57" w:rsidRDefault="0014268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Методическ</w:t>
      </w:r>
      <w:r w:rsidR="003D0CE5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пособи</w:t>
      </w:r>
      <w:r w:rsidR="003D0CE5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Зацепин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М.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Музыкальное воспитание в детском саду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2-7 лет</w:t>
      </w:r>
      <w:r w:rsidR="003D0CE5" w:rsidRPr="00EB2A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CE5" w:rsidRPr="00EB2A57" w:rsidRDefault="003D0CE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методических пособий 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Комаров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Т.С.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«Изобразительная деятельность в детском саду» на возрастные группы: 3-4, 4-5, 5-6, 6-7 лет.</w:t>
      </w:r>
    </w:p>
    <w:p w:rsidR="00F37562" w:rsidRPr="00EB2A57" w:rsidRDefault="00D9605B" w:rsidP="00F375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методических пособий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Колодиной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Д. Н. «Лепка в детском саду»</w:t>
      </w:r>
      <w:r w:rsidR="00F37562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на возрастные группы: 3-4, 4-5, 5-6, 6-7 лет.</w:t>
      </w:r>
    </w:p>
    <w:p w:rsidR="00142685" w:rsidRPr="00EB2A57" w:rsidRDefault="003D0CE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Комаровой Т.С. «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Детское художественное творчество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2-7 лет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685" w:rsidRPr="00EB2A57" w:rsidRDefault="003D0CE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Комаров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Т.С.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Развитие художественных способностей дошколь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ников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2D9" w:rsidRPr="00EB2A57" w:rsidRDefault="003D0CE5" w:rsidP="005C2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методических пособий </w:t>
      </w:r>
      <w:proofErr w:type="spellStart"/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Куцаков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Л.В.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>Конструирование из строительного материала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42685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возрастные группы:  4-5, 5-6, 6-7 лет.</w:t>
      </w:r>
    </w:p>
    <w:p w:rsidR="00142685" w:rsidRPr="00EB2A57" w:rsidRDefault="00142685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Хрестоматии</w:t>
      </w:r>
    </w:p>
    <w:p w:rsidR="005C22D9" w:rsidRPr="00EB2A57" w:rsidRDefault="00142685" w:rsidP="005C22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Хрестоматия для чтения 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в детском саду и дома на возрастные группы: 1-3, 2-3, 3-4, 4-5, 5-6, 6-7 лет.</w:t>
      </w: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Наглядно-дидактические пособия</w:t>
      </w: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«Музыкальные инструменты народов мира»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«Музыкаль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ные инструменты эстрадно-симфонического оркестра».</w:t>
      </w: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>Серия «Народное искусство</w:t>
      </w:r>
      <w:r w:rsidR="005C22D9"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детям»: </w:t>
      </w:r>
      <w:proofErr w:type="gram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«Гжель»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«Городецкая роспись по дереву»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«Дымковская игрушка»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«Каргополь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народная игрушка»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«Музыкальные инструменты»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Полхов-Майдан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родная игрушка»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«Хохлома»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 «Городец», «Дымка»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«Гжель»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Полхов-Майдан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свистулька»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«Хохлома»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 «Дымковская игрушка», «Городецкая игрушка».</w:t>
      </w: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«Расскажите детям о...»: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«Расскажите детям о музыкальных инструментах», «Расскажите детям о 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Родине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«Искусство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детям»: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«Волшебный пластилин»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«Городецкая рос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пись»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«Дымковская игрушка»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«Простые узоры и орнаменты»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«Сказочная гжель»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«Секреты бумажного листа»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«Тайны бумажного листа»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игрушка»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«Хохломская роспись».</w:t>
      </w:r>
    </w:p>
    <w:p w:rsidR="00CE0E23" w:rsidRPr="00EB2A57" w:rsidRDefault="00CE0E2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</w:t>
      </w:r>
      <w:r w:rsidR="005C22D9" w:rsidRPr="00EB2A57">
        <w:rPr>
          <w:rFonts w:ascii="Times New Roman" w:hAnsi="Times New Roman" w:cs="Times New Roman"/>
          <w:b/>
          <w:color w:val="000000"/>
          <w:sz w:val="24"/>
          <w:szCs w:val="24"/>
        </w:rPr>
        <w:t>«ФИЗИЧЕСКАЯ КУЛЬТУРА»</w:t>
      </w:r>
    </w:p>
    <w:p w:rsidR="001160E3" w:rsidRPr="00EB2A57" w:rsidRDefault="005C22D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Комплект м</w:t>
      </w:r>
      <w:r w:rsidR="001160E3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етодически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</w:t>
      </w:r>
      <w:r w:rsidR="001160E3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Пензулаевой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Л. И. «Физическая культура в детском саду» на возрастные группы: 2-3, 3-4, 4-5, 5-6, 6-7 лет.</w:t>
      </w:r>
    </w:p>
    <w:p w:rsidR="001160E3" w:rsidRPr="00EB2A57" w:rsidRDefault="005C22D9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Борисов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М. М. 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Малоподвижные игры и игровые упражнения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3-7 лет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60E3" w:rsidRPr="00EB2A57" w:rsidRDefault="00B33DC6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</w:t>
      </w:r>
      <w:proofErr w:type="spellStart"/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Пензулаев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Л. И.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Оздоровительная гимнастика: комплексы уп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для детей 3-7 лет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160E3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60E3" w:rsidRPr="00EB2A57" w:rsidRDefault="001160E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>Сборник подвижных игр Автор-сост</w:t>
      </w:r>
      <w:r w:rsidR="005C22D9" w:rsidRPr="00EB2A57">
        <w:rPr>
          <w:rFonts w:ascii="Times New Roman" w:hAnsi="Times New Roman" w:cs="Times New Roman"/>
          <w:color w:val="000000"/>
          <w:sz w:val="24"/>
          <w:szCs w:val="24"/>
        </w:rPr>
        <w:t>авитель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Э. Я.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Степаненкова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Наглядно-дидактические пособия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«Мир в картинках»: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«Спортивный инвентарь».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Серия «Рассказы по картинкам»: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«Зимние виды спорта»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«Летние виды спорта»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«Распорядок дня».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Серия «Расскажите детям о...»: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«Расскажите детям о зимних видах спорта»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об олимпийских играх»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«Расскажите детям об олимпийских чемпионах».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«Зимние виды спорта»</w:t>
      </w:r>
      <w:r w:rsidR="00B33DC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«Летние виды спорта».</w:t>
      </w:r>
    </w:p>
    <w:p w:rsidR="00CE0E23" w:rsidRPr="00EB2A57" w:rsidRDefault="00CE0E2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>Игровая деятельность</w:t>
      </w:r>
    </w:p>
    <w:p w:rsidR="00B33DC6" w:rsidRPr="00EB2A57" w:rsidRDefault="00B33DC6" w:rsidP="00B33DC6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Комплект методических пособий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Губанов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Н.Ф.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Развитие игровой деятельности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» на возрастные группы: 2-3, 3-4, 4-5, 5-6, 6-7 лет.</w:t>
      </w:r>
    </w:p>
    <w:p w:rsidR="00CE0E23" w:rsidRPr="00EB2A57" w:rsidRDefault="00CE0E23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>Развитие детей раннего возраста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Методическ</w:t>
      </w:r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пособи</w:t>
      </w:r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 </w:t>
      </w:r>
      <w:proofErr w:type="spellStart"/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Помораевой</w:t>
      </w:r>
      <w:proofErr w:type="spellEnd"/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 А., </w:t>
      </w:r>
      <w:proofErr w:type="spellStart"/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Позиной</w:t>
      </w:r>
      <w:proofErr w:type="spellEnd"/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 А. «Формирование элементарных математических </w:t>
      </w:r>
      <w:proofErr w:type="spellStart"/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предствалений</w:t>
      </w:r>
      <w:proofErr w:type="spellEnd"/>
      <w:r w:rsidR="0070308E"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ясельных группах детского сада» </w:t>
      </w:r>
      <w:r w:rsidR="0070308E"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2-3 года.</w:t>
      </w:r>
      <w:proofErr w:type="gramEnd"/>
    </w:p>
    <w:p w:rsidR="0070308E" w:rsidRPr="00EB2A57" w:rsidRDefault="0070308E" w:rsidP="00703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Гербовой В. В. «Развитие речи в ясельных группах детского сада»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2-3 года.</w:t>
      </w:r>
    </w:p>
    <w:p w:rsidR="0070308E" w:rsidRPr="00EB2A57" w:rsidRDefault="0070308E" w:rsidP="00703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Абрамовой Л. В., </w:t>
      </w:r>
      <w:proofErr w:type="spellStart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Слепцовой</w:t>
      </w:r>
      <w:proofErr w:type="spellEnd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 Ф. «Социально-коммуникативное развитие дошкольников»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2-3 года.</w:t>
      </w:r>
    </w:p>
    <w:p w:rsidR="0070308E" w:rsidRPr="00EB2A57" w:rsidRDefault="0070308E" w:rsidP="00703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proofErr w:type="spellStart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Нейбауэр</w:t>
      </w:r>
      <w:proofErr w:type="spellEnd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В., Куракиной О. В. «Развивающие игровые сеансы в ясельных группах детского сада»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1-3 года.</w:t>
      </w:r>
    </w:p>
    <w:p w:rsidR="0070308E" w:rsidRPr="00EB2A57" w:rsidRDefault="0070308E" w:rsidP="00703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Федоровой С. Ю. «Планы физкультурных занятий»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2-3 года.</w:t>
      </w:r>
    </w:p>
    <w:p w:rsidR="0070308E" w:rsidRPr="00EB2A57" w:rsidRDefault="0070308E" w:rsidP="00703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Харченко Т. Е. «Утренняя гимнастика в ясельных группах детского сада»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2-3 года.</w:t>
      </w:r>
    </w:p>
    <w:p w:rsidR="00B57916" w:rsidRPr="00EB2A57" w:rsidRDefault="00B57916" w:rsidP="00B57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proofErr w:type="spellStart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Янушко</w:t>
      </w:r>
      <w:proofErr w:type="spellEnd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 А. «Рисование с детьми раннего возраста»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1-3 года.</w:t>
      </w:r>
    </w:p>
    <w:p w:rsidR="00B57916" w:rsidRPr="00EB2A57" w:rsidRDefault="00B57916" w:rsidP="00B57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proofErr w:type="spellStart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Кихтевой</w:t>
      </w:r>
      <w:proofErr w:type="spellEnd"/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 Ю. «Рисуют малыши»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на возрастную группу 1-3 года.</w:t>
      </w:r>
    </w:p>
    <w:p w:rsidR="0070083F" w:rsidRPr="00EB2A57" w:rsidRDefault="0070308E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proofErr w:type="spellStart"/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С. Н. </w:t>
      </w:r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Актуальные проблемы развития и воспитания детей от рождения до трех лет</w:t>
      </w:r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083F" w:rsidRPr="00EB2A57" w:rsidRDefault="0070308E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proofErr w:type="spellStart"/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С. Н. </w:t>
      </w:r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Игры-занятия на прогулке с малышами</w:t>
      </w:r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а возрастную группу 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2-4 </w:t>
      </w:r>
      <w:r w:rsidR="001714DA" w:rsidRPr="00EB2A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70083F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B32" w:rsidRPr="00EB2A57" w:rsidRDefault="001714DA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Методическое пособие </w:t>
      </w:r>
      <w:proofErr w:type="spellStart"/>
      <w:r w:rsidRPr="00EB2A57">
        <w:rPr>
          <w:rFonts w:ascii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С. Н. </w:t>
      </w:r>
      <w:r w:rsidRPr="00EB2A57">
        <w:rPr>
          <w:rFonts w:ascii="Times New Roman" w:hAnsi="Times New Roman" w:cs="Times New Roman"/>
          <w:sz w:val="24"/>
          <w:szCs w:val="24"/>
        </w:rPr>
        <w:t>«Ребенок третьего года жизни». Пособие для родителей и педагогов.</w:t>
      </w:r>
    </w:p>
    <w:p w:rsidR="00EA093F" w:rsidRPr="00EB2A57" w:rsidRDefault="004B1A4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Парциальные программы </w:t>
      </w:r>
    </w:p>
    <w:p w:rsidR="0070308E" w:rsidRPr="00EB2A57" w:rsidRDefault="0070308E" w:rsidP="00703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Николаевой С. Н.«Юный эколог» 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на возрастную группу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3-7 лет. </w:t>
      </w:r>
    </w:p>
    <w:p w:rsidR="008A6DD0" w:rsidRPr="00EB2A57" w:rsidRDefault="008A6DD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5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Наглядно-дидактические пособия</w:t>
      </w:r>
    </w:p>
    <w:p w:rsidR="008A6DD0" w:rsidRPr="00EB2A57" w:rsidRDefault="008A6DD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Плакаты: 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>«Где в природе есть вода»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«Зачем пилят деревья»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«Зачем люди ходят в лес»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«Как лесник заботится о лесе»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«Кому нужны деревья»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«Лес — многоэтажный дом»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«Пищевые цепочки»</w:t>
      </w:r>
      <w:r w:rsidR="00B57916" w:rsidRPr="00EB2A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«Этого не следует де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softHyphen/>
        <w:t>лать в лесу».</w:t>
      </w:r>
    </w:p>
    <w:p w:rsidR="00953E0E" w:rsidRPr="00EB2A57" w:rsidRDefault="005F354C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2A57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социально-эмоционального развития дошкольников автора-составителя Князевой О. Л. «Я – ты - мы»</w:t>
      </w:r>
      <w:r w:rsidRPr="00EB2A57">
        <w:rPr>
          <w:rFonts w:ascii="Times New Roman" w:hAnsi="Times New Roman" w:cs="Times New Roman"/>
          <w:color w:val="000000"/>
          <w:sz w:val="24"/>
          <w:szCs w:val="24"/>
        </w:rPr>
        <w:t xml:space="preserve"> на возрастные группы:  3-7 лет.</w:t>
      </w:r>
    </w:p>
    <w:p w:rsidR="00131733" w:rsidRPr="00EB2A57" w:rsidRDefault="004B1A40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083F" w:rsidRPr="00EB2A57" w:rsidRDefault="0070083F" w:rsidP="00C82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0083F" w:rsidRPr="00EB2A57" w:rsidSect="00782B07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FD2"/>
    <w:rsid w:val="00025898"/>
    <w:rsid w:val="000D2531"/>
    <w:rsid w:val="001050AA"/>
    <w:rsid w:val="001160E3"/>
    <w:rsid w:val="00123A00"/>
    <w:rsid w:val="00131733"/>
    <w:rsid w:val="00142685"/>
    <w:rsid w:val="00161033"/>
    <w:rsid w:val="001714DA"/>
    <w:rsid w:val="00175B32"/>
    <w:rsid w:val="0021449B"/>
    <w:rsid w:val="00216FC9"/>
    <w:rsid w:val="00217A4A"/>
    <w:rsid w:val="00276504"/>
    <w:rsid w:val="00305C19"/>
    <w:rsid w:val="003063FB"/>
    <w:rsid w:val="00322E69"/>
    <w:rsid w:val="0034052F"/>
    <w:rsid w:val="003A59D0"/>
    <w:rsid w:val="003D0CE5"/>
    <w:rsid w:val="004A1FD2"/>
    <w:rsid w:val="004B1A40"/>
    <w:rsid w:val="004F6F9E"/>
    <w:rsid w:val="0050355A"/>
    <w:rsid w:val="00503F89"/>
    <w:rsid w:val="00524D8E"/>
    <w:rsid w:val="00544E41"/>
    <w:rsid w:val="005C22D9"/>
    <w:rsid w:val="005C5F30"/>
    <w:rsid w:val="005F354C"/>
    <w:rsid w:val="006F4B68"/>
    <w:rsid w:val="0070083F"/>
    <w:rsid w:val="0070308E"/>
    <w:rsid w:val="00782B07"/>
    <w:rsid w:val="0079138F"/>
    <w:rsid w:val="00801C84"/>
    <w:rsid w:val="00862BBB"/>
    <w:rsid w:val="008716B6"/>
    <w:rsid w:val="008A6DD0"/>
    <w:rsid w:val="008C4E00"/>
    <w:rsid w:val="008E3B69"/>
    <w:rsid w:val="00953E0E"/>
    <w:rsid w:val="0095657A"/>
    <w:rsid w:val="00990B07"/>
    <w:rsid w:val="00995879"/>
    <w:rsid w:val="009970C2"/>
    <w:rsid w:val="009B2D0D"/>
    <w:rsid w:val="009E0F59"/>
    <w:rsid w:val="00A76AEC"/>
    <w:rsid w:val="00AB0068"/>
    <w:rsid w:val="00AE09CC"/>
    <w:rsid w:val="00B228EC"/>
    <w:rsid w:val="00B33DC6"/>
    <w:rsid w:val="00B57916"/>
    <w:rsid w:val="00B60F44"/>
    <w:rsid w:val="00B72E6E"/>
    <w:rsid w:val="00C82F28"/>
    <w:rsid w:val="00CE0E23"/>
    <w:rsid w:val="00CF22BF"/>
    <w:rsid w:val="00D90314"/>
    <w:rsid w:val="00D9605B"/>
    <w:rsid w:val="00DA66B8"/>
    <w:rsid w:val="00E36385"/>
    <w:rsid w:val="00EA093F"/>
    <w:rsid w:val="00EB2A57"/>
    <w:rsid w:val="00F15E37"/>
    <w:rsid w:val="00F25C6E"/>
    <w:rsid w:val="00F37562"/>
    <w:rsid w:val="00F51FF6"/>
    <w:rsid w:val="00FA7027"/>
    <w:rsid w:val="00FD5DFA"/>
    <w:rsid w:val="00FF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dcterms:created xsi:type="dcterms:W3CDTF">2016-11-12T15:37:00Z</dcterms:created>
  <dcterms:modified xsi:type="dcterms:W3CDTF">2025-01-15T08:28:00Z</dcterms:modified>
</cp:coreProperties>
</file>